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FF" w:rsidRDefault="003A68FF" w:rsidP="003A68FF">
      <w:pPr>
        <w:jc w:val="center"/>
        <w:rPr>
          <w:b/>
          <w:sz w:val="28"/>
          <w:szCs w:val="28"/>
        </w:rPr>
      </w:pPr>
      <w:r>
        <w:rPr>
          <w:b/>
          <w:sz w:val="28"/>
          <w:szCs w:val="28"/>
        </w:rPr>
        <w:t>УПРАВЛЕНИЕ ФИНАНСОВ ОРИЧЕВСКОГО РАЙОНА</w:t>
      </w:r>
    </w:p>
    <w:p w:rsidR="003A68FF" w:rsidRDefault="003A68FF" w:rsidP="003A68FF">
      <w:pPr>
        <w:spacing w:before="360"/>
        <w:jc w:val="center"/>
        <w:rPr>
          <w:b/>
          <w:spacing w:val="60"/>
          <w:sz w:val="32"/>
          <w:szCs w:val="32"/>
        </w:rPr>
      </w:pPr>
      <w:r>
        <w:rPr>
          <w:b/>
          <w:spacing w:val="60"/>
          <w:sz w:val="32"/>
          <w:szCs w:val="32"/>
        </w:rPr>
        <w:t>ПРИКАЗ</w:t>
      </w:r>
    </w:p>
    <w:p w:rsidR="003A68FF" w:rsidRDefault="003A68FF" w:rsidP="003A68FF">
      <w:pPr>
        <w:spacing w:before="360"/>
        <w:jc w:val="center"/>
        <w:rPr>
          <w:sz w:val="28"/>
          <w:szCs w:val="28"/>
        </w:rPr>
      </w:pPr>
      <w:r>
        <w:rPr>
          <w:sz w:val="28"/>
          <w:szCs w:val="28"/>
        </w:rPr>
        <w:t xml:space="preserve">от </w:t>
      </w:r>
      <w:r w:rsidR="000B6D33">
        <w:rPr>
          <w:sz w:val="28"/>
          <w:szCs w:val="28"/>
        </w:rPr>
        <w:t xml:space="preserve">29.11.2019 </w:t>
      </w:r>
      <w:r>
        <w:rPr>
          <w:sz w:val="28"/>
          <w:szCs w:val="28"/>
        </w:rPr>
        <w:t>№</w:t>
      </w:r>
      <w:r w:rsidR="000B6D33">
        <w:rPr>
          <w:sz w:val="28"/>
          <w:szCs w:val="28"/>
        </w:rPr>
        <w:t xml:space="preserve"> 51</w:t>
      </w:r>
    </w:p>
    <w:p w:rsidR="003A68FF" w:rsidRDefault="003A68FF" w:rsidP="003A68FF">
      <w:pPr>
        <w:jc w:val="center"/>
      </w:pPr>
      <w:r>
        <w:t>пгт Оричи Кировской области</w:t>
      </w:r>
    </w:p>
    <w:p w:rsidR="003A68FF" w:rsidRDefault="003A68FF" w:rsidP="003A68FF">
      <w:pPr>
        <w:jc w:val="center"/>
        <w:rPr>
          <w:sz w:val="28"/>
          <w:szCs w:val="28"/>
        </w:rPr>
      </w:pPr>
    </w:p>
    <w:p w:rsidR="003A68FF" w:rsidRPr="003A68FF" w:rsidRDefault="003A68FF" w:rsidP="003A68FF">
      <w:pPr>
        <w:jc w:val="center"/>
        <w:rPr>
          <w:b/>
          <w:sz w:val="28"/>
          <w:szCs w:val="28"/>
        </w:rPr>
      </w:pPr>
      <w:r w:rsidRPr="008F78EF">
        <w:rPr>
          <w:b/>
          <w:sz w:val="28"/>
          <w:szCs w:val="28"/>
        </w:rPr>
        <w:t xml:space="preserve">Об утверждении Порядка </w:t>
      </w:r>
      <w:r w:rsidR="009D3A42">
        <w:rPr>
          <w:b/>
          <w:sz w:val="28"/>
          <w:szCs w:val="28"/>
        </w:rPr>
        <w:t xml:space="preserve">исполнения решений </w:t>
      </w:r>
      <w:r>
        <w:rPr>
          <w:b/>
          <w:sz w:val="28"/>
          <w:szCs w:val="28"/>
        </w:rPr>
        <w:t>о применении бюджетных мер принуждения, решени</w:t>
      </w:r>
      <w:r w:rsidR="009D3A42">
        <w:rPr>
          <w:b/>
          <w:sz w:val="28"/>
          <w:szCs w:val="28"/>
        </w:rPr>
        <w:t>й</w:t>
      </w:r>
      <w:r>
        <w:rPr>
          <w:b/>
          <w:sz w:val="28"/>
          <w:szCs w:val="28"/>
        </w:rPr>
        <w:t xml:space="preserve"> об изменении </w:t>
      </w:r>
      <w:r w:rsidR="009D3A42">
        <w:rPr>
          <w:b/>
          <w:sz w:val="28"/>
          <w:szCs w:val="28"/>
        </w:rPr>
        <w:t>(отмене) указанных решений</w:t>
      </w:r>
    </w:p>
    <w:p w:rsidR="003A68FF" w:rsidRDefault="003A68FF" w:rsidP="003A68FF">
      <w:pPr>
        <w:shd w:val="clear" w:color="auto" w:fill="FFFFFF"/>
        <w:ind w:left="14" w:firstLine="695"/>
        <w:jc w:val="center"/>
        <w:rPr>
          <w:sz w:val="28"/>
          <w:szCs w:val="28"/>
        </w:rPr>
      </w:pPr>
    </w:p>
    <w:p w:rsidR="000F61A9" w:rsidRDefault="000F61A9" w:rsidP="003A68FF">
      <w:pPr>
        <w:shd w:val="clear" w:color="auto" w:fill="FFFFFF"/>
        <w:ind w:left="14" w:firstLine="695"/>
        <w:jc w:val="center"/>
        <w:rPr>
          <w:sz w:val="28"/>
          <w:szCs w:val="28"/>
        </w:rPr>
      </w:pPr>
    </w:p>
    <w:p w:rsidR="003A68FF" w:rsidRPr="00B51A72" w:rsidRDefault="00B51A72" w:rsidP="000F61A9">
      <w:pPr>
        <w:pStyle w:val="ConsPlusTitle"/>
        <w:spacing w:line="360" w:lineRule="auto"/>
        <w:ind w:firstLine="709"/>
        <w:jc w:val="both"/>
        <w:rPr>
          <w:rFonts w:ascii="Times New Roman" w:hAnsi="Times New Roman" w:cs="Times New Roman"/>
          <w:sz w:val="28"/>
          <w:szCs w:val="28"/>
        </w:rPr>
      </w:pPr>
      <w:proofErr w:type="gramStart"/>
      <w:r w:rsidRPr="00B51A72">
        <w:rPr>
          <w:rFonts w:ascii="Times New Roman" w:hAnsi="Times New Roman" w:cs="Times New Roman"/>
          <w:b w:val="0"/>
          <w:sz w:val="28"/>
          <w:szCs w:val="28"/>
        </w:rPr>
        <w:t xml:space="preserve">В соответствии с </w:t>
      </w:r>
      <w:hyperlink r:id="rId8" w:history="1">
        <w:r w:rsidRPr="00B51A72">
          <w:rPr>
            <w:rFonts w:ascii="Times New Roman" w:hAnsi="Times New Roman" w:cs="Times New Roman"/>
            <w:b w:val="0"/>
            <w:sz w:val="28"/>
            <w:szCs w:val="28"/>
          </w:rPr>
          <w:t xml:space="preserve">пунктом </w:t>
        </w:r>
        <w:r w:rsidR="008A2077">
          <w:rPr>
            <w:rFonts w:ascii="Times New Roman" w:hAnsi="Times New Roman" w:cs="Times New Roman"/>
            <w:b w:val="0"/>
            <w:sz w:val="28"/>
            <w:szCs w:val="28"/>
          </w:rPr>
          <w:t>2</w:t>
        </w:r>
        <w:r w:rsidRPr="00B51A72">
          <w:rPr>
            <w:rFonts w:ascii="Times New Roman" w:hAnsi="Times New Roman" w:cs="Times New Roman"/>
            <w:b w:val="0"/>
            <w:sz w:val="28"/>
            <w:szCs w:val="28"/>
          </w:rPr>
          <w:t xml:space="preserve"> статьи 306.3</w:t>
        </w:r>
      </w:hyperlink>
      <w:r w:rsidRPr="00B51A72">
        <w:rPr>
          <w:rFonts w:ascii="Times New Roman" w:hAnsi="Times New Roman" w:cs="Times New Roman"/>
          <w:b w:val="0"/>
          <w:sz w:val="28"/>
          <w:szCs w:val="28"/>
        </w:rPr>
        <w:t xml:space="preserve"> Бюджетного кодекса Российской Федерации</w:t>
      </w:r>
      <w:r>
        <w:rPr>
          <w:rFonts w:ascii="Times New Roman" w:hAnsi="Times New Roman" w:cs="Times New Roman"/>
          <w:b w:val="0"/>
          <w:sz w:val="28"/>
          <w:szCs w:val="28"/>
        </w:rPr>
        <w:t xml:space="preserve">, </w:t>
      </w:r>
      <w:r w:rsidRPr="00B51A72">
        <w:rPr>
          <w:rFonts w:ascii="Times New Roman" w:hAnsi="Times New Roman" w:cs="Times New Roman"/>
          <w:b w:val="0"/>
          <w:sz w:val="28"/>
          <w:szCs w:val="28"/>
        </w:rPr>
        <w:t xml:space="preserve">Постановлением Правительства Российской Федерации от </w:t>
      </w:r>
      <w:r>
        <w:rPr>
          <w:rFonts w:ascii="Times New Roman" w:hAnsi="Times New Roman" w:cs="Times New Roman"/>
          <w:b w:val="0"/>
          <w:sz w:val="28"/>
          <w:szCs w:val="28"/>
        </w:rPr>
        <w:t>0</w:t>
      </w:r>
      <w:r w:rsidRPr="00B51A72">
        <w:rPr>
          <w:rFonts w:ascii="Times New Roman" w:hAnsi="Times New Roman" w:cs="Times New Roman"/>
          <w:b w:val="0"/>
          <w:sz w:val="28"/>
          <w:szCs w:val="28"/>
        </w:rPr>
        <w:t>7</w:t>
      </w:r>
      <w:r>
        <w:rPr>
          <w:rFonts w:ascii="Times New Roman" w:hAnsi="Times New Roman" w:cs="Times New Roman"/>
          <w:b w:val="0"/>
          <w:sz w:val="28"/>
          <w:szCs w:val="28"/>
        </w:rPr>
        <w:t>.02.</w:t>
      </w:r>
      <w:r w:rsidRPr="00B51A72">
        <w:rPr>
          <w:rFonts w:ascii="Times New Roman" w:hAnsi="Times New Roman" w:cs="Times New Roman"/>
          <w:b w:val="0"/>
          <w:sz w:val="28"/>
          <w:szCs w:val="28"/>
        </w:rPr>
        <w:t xml:space="preserve">2019 </w:t>
      </w:r>
      <w:r>
        <w:rPr>
          <w:rFonts w:ascii="Times New Roman" w:hAnsi="Times New Roman" w:cs="Times New Roman"/>
          <w:b w:val="0"/>
          <w:sz w:val="28"/>
          <w:szCs w:val="28"/>
        </w:rPr>
        <w:t>№</w:t>
      </w:r>
      <w:r w:rsidRPr="00B51A72">
        <w:rPr>
          <w:rFonts w:ascii="Times New Roman" w:hAnsi="Times New Roman" w:cs="Times New Roman"/>
          <w:b w:val="0"/>
          <w:sz w:val="28"/>
          <w:szCs w:val="28"/>
        </w:rPr>
        <w:t xml:space="preserve"> 91</w:t>
      </w:r>
      <w:r>
        <w:rPr>
          <w:rFonts w:ascii="Times New Roman" w:hAnsi="Times New Roman" w:cs="Times New Roman"/>
          <w:b w:val="0"/>
          <w:sz w:val="28"/>
          <w:szCs w:val="28"/>
        </w:rPr>
        <w:t xml:space="preserve"> «О</w:t>
      </w:r>
      <w:r w:rsidRPr="00B51A72">
        <w:rPr>
          <w:rFonts w:ascii="Times New Roman" w:hAnsi="Times New Roman" w:cs="Times New Roman"/>
          <w:b w:val="0"/>
          <w:sz w:val="28"/>
          <w:szCs w:val="28"/>
        </w:rPr>
        <w:t>б утверждении правил</w:t>
      </w:r>
      <w:r>
        <w:rPr>
          <w:rFonts w:ascii="Times New Roman" w:hAnsi="Times New Roman" w:cs="Times New Roman"/>
          <w:b w:val="0"/>
          <w:sz w:val="28"/>
          <w:szCs w:val="28"/>
        </w:rPr>
        <w:t xml:space="preserve"> </w:t>
      </w:r>
      <w:r w:rsidRPr="00B51A72">
        <w:rPr>
          <w:rFonts w:ascii="Times New Roman" w:hAnsi="Times New Roman" w:cs="Times New Roman"/>
          <w:b w:val="0"/>
          <w:sz w:val="28"/>
          <w:szCs w:val="28"/>
        </w:rPr>
        <w:t>принятия финансовыми органами решений о применении</w:t>
      </w:r>
      <w:r>
        <w:rPr>
          <w:rFonts w:ascii="Times New Roman" w:hAnsi="Times New Roman" w:cs="Times New Roman"/>
          <w:b w:val="0"/>
          <w:sz w:val="28"/>
          <w:szCs w:val="28"/>
        </w:rPr>
        <w:t xml:space="preserve"> </w:t>
      </w:r>
      <w:r w:rsidRPr="00B51A72">
        <w:rPr>
          <w:rFonts w:ascii="Times New Roman" w:hAnsi="Times New Roman" w:cs="Times New Roman"/>
          <w:b w:val="0"/>
          <w:sz w:val="28"/>
          <w:szCs w:val="28"/>
        </w:rPr>
        <w:t>бюджетных мер принуждения, решений об изменении решений</w:t>
      </w:r>
      <w:r>
        <w:rPr>
          <w:rFonts w:ascii="Times New Roman" w:hAnsi="Times New Roman" w:cs="Times New Roman"/>
          <w:b w:val="0"/>
          <w:sz w:val="28"/>
          <w:szCs w:val="28"/>
        </w:rPr>
        <w:t xml:space="preserve"> </w:t>
      </w:r>
      <w:r w:rsidRPr="00B51A72">
        <w:rPr>
          <w:rFonts w:ascii="Times New Roman" w:hAnsi="Times New Roman" w:cs="Times New Roman"/>
          <w:b w:val="0"/>
          <w:sz w:val="28"/>
          <w:szCs w:val="28"/>
        </w:rPr>
        <w:t>о применении бюджетных мер принуждения, решений об отмене</w:t>
      </w:r>
      <w:r>
        <w:rPr>
          <w:rFonts w:ascii="Times New Roman" w:hAnsi="Times New Roman" w:cs="Times New Roman"/>
          <w:b w:val="0"/>
          <w:sz w:val="28"/>
          <w:szCs w:val="28"/>
        </w:rPr>
        <w:t xml:space="preserve"> </w:t>
      </w:r>
      <w:r w:rsidRPr="00B51A72">
        <w:rPr>
          <w:rFonts w:ascii="Times New Roman" w:hAnsi="Times New Roman" w:cs="Times New Roman"/>
          <w:b w:val="0"/>
          <w:sz w:val="28"/>
          <w:szCs w:val="28"/>
        </w:rPr>
        <w:t>решений о применении бюджетных мер принуждения или решений</w:t>
      </w:r>
      <w:r>
        <w:rPr>
          <w:rFonts w:ascii="Times New Roman" w:hAnsi="Times New Roman" w:cs="Times New Roman"/>
          <w:b w:val="0"/>
          <w:sz w:val="28"/>
          <w:szCs w:val="28"/>
        </w:rPr>
        <w:t xml:space="preserve"> </w:t>
      </w:r>
      <w:r w:rsidRPr="00B51A72">
        <w:rPr>
          <w:rFonts w:ascii="Times New Roman" w:hAnsi="Times New Roman" w:cs="Times New Roman"/>
          <w:b w:val="0"/>
          <w:sz w:val="28"/>
          <w:szCs w:val="28"/>
        </w:rPr>
        <w:t>об отказе в применении бюджетных мер принуждения</w:t>
      </w:r>
      <w:r>
        <w:rPr>
          <w:rFonts w:ascii="Times New Roman" w:hAnsi="Times New Roman" w:cs="Times New Roman"/>
          <w:b w:val="0"/>
          <w:sz w:val="28"/>
          <w:szCs w:val="28"/>
        </w:rPr>
        <w:t>»</w:t>
      </w:r>
      <w:proofErr w:type="gramEnd"/>
    </w:p>
    <w:p w:rsidR="003A68FF" w:rsidRPr="00B51A72" w:rsidRDefault="003A68FF" w:rsidP="000F61A9">
      <w:pPr>
        <w:shd w:val="clear" w:color="auto" w:fill="FFFFFF"/>
        <w:spacing w:line="360" w:lineRule="auto"/>
        <w:jc w:val="both"/>
        <w:rPr>
          <w:sz w:val="28"/>
          <w:szCs w:val="28"/>
        </w:rPr>
      </w:pPr>
      <w:r w:rsidRPr="00B51A72">
        <w:rPr>
          <w:sz w:val="28"/>
          <w:szCs w:val="28"/>
        </w:rPr>
        <w:t>ПРИКАЗЫВАЮ:</w:t>
      </w:r>
    </w:p>
    <w:p w:rsidR="003A68FF" w:rsidRPr="00553CE3" w:rsidRDefault="003A68FF" w:rsidP="000F61A9">
      <w:pPr>
        <w:spacing w:line="360" w:lineRule="auto"/>
        <w:ind w:firstLine="709"/>
        <w:jc w:val="both"/>
        <w:rPr>
          <w:sz w:val="28"/>
          <w:szCs w:val="28"/>
        </w:rPr>
      </w:pPr>
      <w:r w:rsidRPr="00553CE3">
        <w:rPr>
          <w:sz w:val="28"/>
          <w:szCs w:val="28"/>
        </w:rPr>
        <w:t>1.</w:t>
      </w:r>
      <w:r w:rsidR="00B51A72">
        <w:rPr>
          <w:sz w:val="28"/>
          <w:szCs w:val="28"/>
        </w:rPr>
        <w:t xml:space="preserve"> </w:t>
      </w:r>
      <w:r w:rsidR="00B51A72" w:rsidRPr="008F78EF">
        <w:rPr>
          <w:sz w:val="28"/>
          <w:szCs w:val="28"/>
        </w:rPr>
        <w:t>Утвердить</w:t>
      </w:r>
      <w:r w:rsidR="00B51A72">
        <w:rPr>
          <w:sz w:val="28"/>
          <w:szCs w:val="28"/>
        </w:rPr>
        <w:t xml:space="preserve"> </w:t>
      </w:r>
      <w:r w:rsidR="00B51A72" w:rsidRPr="008F78EF">
        <w:rPr>
          <w:sz w:val="28"/>
          <w:szCs w:val="28"/>
        </w:rPr>
        <w:t>Поряд</w:t>
      </w:r>
      <w:r w:rsidR="00B51A72">
        <w:rPr>
          <w:sz w:val="28"/>
          <w:szCs w:val="28"/>
        </w:rPr>
        <w:t>о</w:t>
      </w:r>
      <w:r w:rsidR="00B51A72" w:rsidRPr="008F78EF">
        <w:rPr>
          <w:sz w:val="28"/>
          <w:szCs w:val="28"/>
        </w:rPr>
        <w:t xml:space="preserve">к </w:t>
      </w:r>
      <w:r w:rsidR="009D3A42" w:rsidRPr="009D3A42">
        <w:rPr>
          <w:sz w:val="28"/>
          <w:szCs w:val="28"/>
        </w:rPr>
        <w:t>исполнения решений о применении бюджетных мер принуждения, решений об изменении (отмене) указанных решений</w:t>
      </w:r>
      <w:r w:rsidR="009D3A42" w:rsidRPr="008F78EF">
        <w:rPr>
          <w:sz w:val="28"/>
          <w:szCs w:val="28"/>
        </w:rPr>
        <w:t xml:space="preserve"> </w:t>
      </w:r>
      <w:r w:rsidR="00B51A72" w:rsidRPr="008F78EF">
        <w:rPr>
          <w:sz w:val="28"/>
          <w:szCs w:val="28"/>
        </w:rPr>
        <w:t>согласно приложению к настоящему приказу</w:t>
      </w:r>
      <w:r w:rsidRPr="00553CE3">
        <w:rPr>
          <w:sz w:val="28"/>
          <w:szCs w:val="28"/>
        </w:rPr>
        <w:t>.</w:t>
      </w:r>
    </w:p>
    <w:p w:rsidR="003A68FF" w:rsidRPr="00553CE3" w:rsidRDefault="003A68FF" w:rsidP="000F61A9">
      <w:pPr>
        <w:shd w:val="clear" w:color="auto" w:fill="FFFFFF"/>
        <w:spacing w:line="360" w:lineRule="auto"/>
        <w:ind w:left="14" w:firstLine="695"/>
        <w:jc w:val="both"/>
        <w:rPr>
          <w:sz w:val="28"/>
          <w:szCs w:val="28"/>
        </w:rPr>
      </w:pPr>
      <w:r w:rsidRPr="00553CE3">
        <w:rPr>
          <w:spacing w:val="-7"/>
          <w:sz w:val="28"/>
          <w:szCs w:val="28"/>
        </w:rPr>
        <w:t>2.</w:t>
      </w:r>
      <w:r w:rsidR="00B51A72">
        <w:rPr>
          <w:spacing w:val="-7"/>
          <w:sz w:val="28"/>
          <w:szCs w:val="28"/>
        </w:rPr>
        <w:t xml:space="preserve"> </w:t>
      </w:r>
      <w:proofErr w:type="gramStart"/>
      <w:r w:rsidR="00B51A72" w:rsidRPr="008F78EF">
        <w:rPr>
          <w:sz w:val="28"/>
          <w:szCs w:val="28"/>
        </w:rPr>
        <w:t>Контроль з</w:t>
      </w:r>
      <w:r w:rsidR="008D7104">
        <w:rPr>
          <w:sz w:val="28"/>
          <w:szCs w:val="28"/>
        </w:rPr>
        <w:t>а</w:t>
      </w:r>
      <w:proofErr w:type="gramEnd"/>
      <w:r w:rsidR="008D7104">
        <w:rPr>
          <w:sz w:val="28"/>
          <w:szCs w:val="28"/>
        </w:rPr>
        <w:t xml:space="preserve"> исполнением настоящего приказа возложить на начальника отдела контроля Низамову Екатерину Геннадьевну.</w:t>
      </w:r>
    </w:p>
    <w:p w:rsidR="003A68FF" w:rsidRDefault="003A68FF" w:rsidP="003A68FF">
      <w:pPr>
        <w:pStyle w:val="a3"/>
        <w:spacing w:line="360" w:lineRule="exact"/>
        <w:jc w:val="both"/>
        <w:rPr>
          <w:b w:val="0"/>
          <w:bCs w:val="0"/>
          <w:sz w:val="28"/>
          <w:szCs w:val="20"/>
        </w:rPr>
      </w:pPr>
    </w:p>
    <w:p w:rsidR="003A68FF" w:rsidRDefault="003A68FF" w:rsidP="003A68FF">
      <w:pPr>
        <w:pStyle w:val="a3"/>
        <w:spacing w:line="360" w:lineRule="exact"/>
        <w:jc w:val="both"/>
        <w:rPr>
          <w:b w:val="0"/>
          <w:bCs w:val="0"/>
          <w:sz w:val="28"/>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5004"/>
      </w:tblGrid>
      <w:tr w:rsidR="003A68FF" w:rsidTr="000F61A9">
        <w:trPr>
          <w:trHeight w:val="1072"/>
        </w:trPr>
        <w:tc>
          <w:tcPr>
            <w:tcW w:w="4644" w:type="dxa"/>
          </w:tcPr>
          <w:p w:rsidR="003A68FF" w:rsidRDefault="003A68FF" w:rsidP="006F6104">
            <w:pPr>
              <w:jc w:val="both"/>
              <w:rPr>
                <w:color w:val="000000"/>
                <w:sz w:val="28"/>
                <w:szCs w:val="28"/>
                <w:shd w:val="clear" w:color="auto" w:fill="FFFFFF"/>
              </w:rPr>
            </w:pPr>
            <w:r>
              <w:rPr>
                <w:color w:val="000000"/>
                <w:sz w:val="28"/>
                <w:szCs w:val="28"/>
                <w:shd w:val="clear" w:color="auto" w:fill="FFFFFF"/>
              </w:rPr>
              <w:t>Заместитель главы администрации района, начальник управления финансов Оричевского района</w:t>
            </w:r>
          </w:p>
        </w:tc>
        <w:tc>
          <w:tcPr>
            <w:tcW w:w="5123" w:type="dxa"/>
          </w:tcPr>
          <w:p w:rsidR="003A68FF" w:rsidRDefault="003A68FF" w:rsidP="006F6104">
            <w:pPr>
              <w:jc w:val="both"/>
              <w:rPr>
                <w:color w:val="000000"/>
                <w:sz w:val="28"/>
                <w:szCs w:val="28"/>
                <w:shd w:val="clear" w:color="auto" w:fill="FFFFFF"/>
              </w:rPr>
            </w:pPr>
          </w:p>
          <w:p w:rsidR="003A68FF" w:rsidRDefault="003A68FF" w:rsidP="006F6104">
            <w:pPr>
              <w:jc w:val="both"/>
              <w:rPr>
                <w:color w:val="000000"/>
                <w:sz w:val="28"/>
                <w:szCs w:val="28"/>
                <w:shd w:val="clear" w:color="auto" w:fill="FFFFFF"/>
              </w:rPr>
            </w:pPr>
          </w:p>
          <w:p w:rsidR="003A68FF" w:rsidRDefault="003A68FF" w:rsidP="000B6D33">
            <w:pPr>
              <w:rPr>
                <w:color w:val="000000"/>
                <w:sz w:val="28"/>
                <w:szCs w:val="28"/>
                <w:shd w:val="clear" w:color="auto" w:fill="FFFFFF"/>
              </w:rPr>
            </w:pPr>
            <w:r>
              <w:rPr>
                <w:color w:val="000000"/>
                <w:sz w:val="28"/>
                <w:szCs w:val="28"/>
                <w:shd w:val="clear" w:color="auto" w:fill="FFFFFF"/>
              </w:rPr>
              <w:t>Е.В. Лушпай</w:t>
            </w:r>
          </w:p>
        </w:tc>
      </w:tr>
      <w:tr w:rsidR="003A68FF" w:rsidTr="000F61A9">
        <w:trPr>
          <w:trHeight w:val="20"/>
        </w:trPr>
        <w:tc>
          <w:tcPr>
            <w:tcW w:w="4644" w:type="dxa"/>
          </w:tcPr>
          <w:p w:rsidR="003A68FF" w:rsidRDefault="003A68FF" w:rsidP="006F6104">
            <w:pPr>
              <w:spacing w:line="360" w:lineRule="auto"/>
              <w:jc w:val="both"/>
              <w:rPr>
                <w:color w:val="000000"/>
                <w:sz w:val="28"/>
                <w:szCs w:val="28"/>
                <w:shd w:val="clear" w:color="auto" w:fill="FFFFFF"/>
              </w:rPr>
            </w:pPr>
          </w:p>
        </w:tc>
        <w:tc>
          <w:tcPr>
            <w:tcW w:w="5123" w:type="dxa"/>
          </w:tcPr>
          <w:p w:rsidR="003A68FF" w:rsidRDefault="003A68FF" w:rsidP="006F6104">
            <w:pPr>
              <w:jc w:val="both"/>
              <w:rPr>
                <w:color w:val="000000"/>
                <w:sz w:val="28"/>
                <w:szCs w:val="28"/>
                <w:shd w:val="clear" w:color="auto" w:fill="FFFFFF"/>
              </w:rPr>
            </w:pPr>
          </w:p>
        </w:tc>
      </w:tr>
    </w:tbl>
    <w:p w:rsidR="00B51A72" w:rsidRDefault="00B51A72">
      <w:pPr>
        <w:spacing w:after="200" w:line="276" w:lineRule="auto"/>
      </w:pPr>
      <w:r>
        <w:br w:type="page"/>
      </w:r>
    </w:p>
    <w:p w:rsidR="00B51A72" w:rsidRPr="001E1770" w:rsidRDefault="00B51A72" w:rsidP="00B51A72">
      <w:pPr>
        <w:ind w:left="5670"/>
        <w:jc w:val="both"/>
        <w:rPr>
          <w:sz w:val="28"/>
          <w:szCs w:val="28"/>
        </w:rPr>
      </w:pPr>
      <w:r w:rsidRPr="001E1770">
        <w:rPr>
          <w:sz w:val="28"/>
          <w:szCs w:val="28"/>
        </w:rPr>
        <w:t>Приложение</w:t>
      </w:r>
    </w:p>
    <w:p w:rsidR="00B51A72" w:rsidRDefault="00B51A72" w:rsidP="00B51A72">
      <w:pPr>
        <w:ind w:left="5670"/>
        <w:jc w:val="both"/>
        <w:rPr>
          <w:sz w:val="28"/>
          <w:szCs w:val="28"/>
        </w:rPr>
      </w:pPr>
    </w:p>
    <w:p w:rsidR="00B51A72" w:rsidRDefault="00B51A72" w:rsidP="00B51A72">
      <w:pPr>
        <w:ind w:left="5670"/>
        <w:jc w:val="both"/>
        <w:rPr>
          <w:sz w:val="28"/>
          <w:szCs w:val="28"/>
        </w:rPr>
      </w:pPr>
      <w:r>
        <w:rPr>
          <w:sz w:val="28"/>
          <w:szCs w:val="28"/>
        </w:rPr>
        <w:t>УТВЕРЖДЕНО</w:t>
      </w:r>
    </w:p>
    <w:p w:rsidR="00B51A72" w:rsidRDefault="00B51A72" w:rsidP="00B51A72">
      <w:pPr>
        <w:ind w:left="5670"/>
        <w:jc w:val="both"/>
        <w:rPr>
          <w:sz w:val="28"/>
          <w:szCs w:val="28"/>
        </w:rPr>
      </w:pPr>
    </w:p>
    <w:p w:rsidR="007D33C6" w:rsidRDefault="00B51A72" w:rsidP="00B51A72">
      <w:pPr>
        <w:ind w:left="5670"/>
        <w:jc w:val="both"/>
        <w:rPr>
          <w:sz w:val="28"/>
          <w:szCs w:val="28"/>
        </w:rPr>
      </w:pPr>
      <w:r>
        <w:rPr>
          <w:sz w:val="28"/>
          <w:szCs w:val="28"/>
        </w:rPr>
        <w:t>приказом управления финансов Оричевского района</w:t>
      </w:r>
    </w:p>
    <w:p w:rsidR="00B51A72" w:rsidRDefault="00B51A72" w:rsidP="00B51A72">
      <w:pPr>
        <w:ind w:left="5670"/>
        <w:jc w:val="both"/>
        <w:rPr>
          <w:sz w:val="28"/>
          <w:szCs w:val="28"/>
        </w:rPr>
      </w:pPr>
      <w:r>
        <w:rPr>
          <w:sz w:val="28"/>
          <w:szCs w:val="28"/>
        </w:rPr>
        <w:t xml:space="preserve">от </w:t>
      </w:r>
      <w:r w:rsidR="000B6D33">
        <w:rPr>
          <w:sz w:val="28"/>
          <w:szCs w:val="28"/>
        </w:rPr>
        <w:t>29.11.2019</w:t>
      </w:r>
      <w:r w:rsidR="007D33C6">
        <w:rPr>
          <w:sz w:val="28"/>
          <w:szCs w:val="28"/>
        </w:rPr>
        <w:t xml:space="preserve"> № </w:t>
      </w:r>
      <w:r w:rsidR="000B6D33">
        <w:rPr>
          <w:sz w:val="28"/>
          <w:szCs w:val="28"/>
        </w:rPr>
        <w:t>51</w:t>
      </w:r>
      <w:bookmarkStart w:id="0" w:name="_GoBack"/>
      <w:bookmarkEnd w:id="0"/>
    </w:p>
    <w:p w:rsidR="00B51A72" w:rsidRDefault="00B51A72" w:rsidP="00B51A72">
      <w:pPr>
        <w:jc w:val="both"/>
        <w:rPr>
          <w:sz w:val="28"/>
          <w:szCs w:val="28"/>
        </w:rPr>
      </w:pPr>
    </w:p>
    <w:p w:rsidR="00B51A72" w:rsidRDefault="00B51A72" w:rsidP="00B51A72">
      <w:pPr>
        <w:jc w:val="both"/>
        <w:rPr>
          <w:sz w:val="28"/>
          <w:szCs w:val="28"/>
        </w:rPr>
      </w:pPr>
    </w:p>
    <w:p w:rsidR="007D33C6" w:rsidRDefault="007D33C6" w:rsidP="00B51A72">
      <w:pPr>
        <w:jc w:val="both"/>
        <w:rPr>
          <w:sz w:val="28"/>
          <w:szCs w:val="28"/>
        </w:rPr>
      </w:pPr>
    </w:p>
    <w:p w:rsidR="007D33C6" w:rsidRDefault="007D33C6" w:rsidP="007D33C6">
      <w:pPr>
        <w:spacing w:line="360" w:lineRule="auto"/>
        <w:jc w:val="center"/>
        <w:rPr>
          <w:b/>
          <w:sz w:val="28"/>
          <w:szCs w:val="28"/>
        </w:rPr>
      </w:pPr>
      <w:r w:rsidRPr="008F78EF">
        <w:rPr>
          <w:b/>
          <w:sz w:val="28"/>
          <w:szCs w:val="28"/>
        </w:rPr>
        <w:t>Поряд</w:t>
      </w:r>
      <w:r w:rsidRPr="007D33C6">
        <w:rPr>
          <w:b/>
          <w:sz w:val="28"/>
          <w:szCs w:val="28"/>
        </w:rPr>
        <w:t>о</w:t>
      </w:r>
      <w:r w:rsidRPr="008F78EF">
        <w:rPr>
          <w:b/>
          <w:sz w:val="28"/>
          <w:szCs w:val="28"/>
        </w:rPr>
        <w:t>к</w:t>
      </w:r>
    </w:p>
    <w:p w:rsidR="007D33C6" w:rsidRPr="007D33C6" w:rsidRDefault="009D3A42" w:rsidP="007D33C6">
      <w:pPr>
        <w:spacing w:line="360" w:lineRule="auto"/>
        <w:jc w:val="center"/>
        <w:rPr>
          <w:b/>
          <w:sz w:val="28"/>
          <w:szCs w:val="28"/>
        </w:rPr>
      </w:pPr>
      <w:r>
        <w:rPr>
          <w:b/>
          <w:sz w:val="28"/>
          <w:szCs w:val="28"/>
        </w:rPr>
        <w:t>исполнения решений о применении бюджетных мер принуждения, решений об изменении (отмене) указанных решений</w:t>
      </w:r>
    </w:p>
    <w:p w:rsidR="007D33C6" w:rsidRDefault="007D33C6" w:rsidP="007D33C6">
      <w:pPr>
        <w:spacing w:line="360" w:lineRule="auto"/>
        <w:jc w:val="both"/>
        <w:rPr>
          <w:sz w:val="28"/>
          <w:szCs w:val="28"/>
        </w:rPr>
      </w:pPr>
    </w:p>
    <w:p w:rsidR="00B51A72" w:rsidRPr="008F78EF" w:rsidRDefault="00B51A72" w:rsidP="007D33C6">
      <w:pPr>
        <w:spacing w:line="360" w:lineRule="auto"/>
        <w:ind w:firstLine="709"/>
        <w:jc w:val="both"/>
        <w:rPr>
          <w:sz w:val="28"/>
          <w:szCs w:val="28"/>
        </w:rPr>
      </w:pPr>
      <w:r w:rsidRPr="008F78EF">
        <w:rPr>
          <w:sz w:val="28"/>
          <w:szCs w:val="28"/>
        </w:rPr>
        <w:t>1. Настоящий Порядок регулирует отношения, связанные с исполнением решени</w:t>
      </w:r>
      <w:r w:rsidR="0048217E">
        <w:rPr>
          <w:sz w:val="28"/>
          <w:szCs w:val="28"/>
        </w:rPr>
        <w:t>й</w:t>
      </w:r>
      <w:r w:rsidRPr="008F78EF">
        <w:rPr>
          <w:sz w:val="28"/>
          <w:szCs w:val="28"/>
        </w:rPr>
        <w:t xml:space="preserve"> </w:t>
      </w:r>
      <w:r w:rsidR="007D33C6">
        <w:rPr>
          <w:sz w:val="28"/>
          <w:szCs w:val="28"/>
        </w:rPr>
        <w:t>управления</w:t>
      </w:r>
      <w:r w:rsidRPr="008F78EF">
        <w:rPr>
          <w:sz w:val="28"/>
          <w:szCs w:val="28"/>
        </w:rPr>
        <w:t xml:space="preserve"> финансов О</w:t>
      </w:r>
      <w:r w:rsidR="007D33C6">
        <w:rPr>
          <w:sz w:val="28"/>
          <w:szCs w:val="28"/>
        </w:rPr>
        <w:t>ричевского района</w:t>
      </w:r>
      <w:r w:rsidRPr="008F78EF">
        <w:rPr>
          <w:sz w:val="28"/>
          <w:szCs w:val="28"/>
        </w:rPr>
        <w:t xml:space="preserve"> (далее </w:t>
      </w:r>
      <w:r w:rsidR="007D33C6">
        <w:rPr>
          <w:sz w:val="28"/>
          <w:szCs w:val="28"/>
        </w:rPr>
        <w:t>–</w:t>
      </w:r>
      <w:r w:rsidRPr="008F78EF">
        <w:rPr>
          <w:sz w:val="28"/>
          <w:szCs w:val="28"/>
        </w:rPr>
        <w:t xml:space="preserve"> </w:t>
      </w:r>
      <w:r w:rsidR="007D33C6">
        <w:rPr>
          <w:sz w:val="28"/>
          <w:szCs w:val="28"/>
        </w:rPr>
        <w:t>управление финансов</w:t>
      </w:r>
      <w:r w:rsidRPr="008F78EF">
        <w:rPr>
          <w:sz w:val="28"/>
          <w:szCs w:val="28"/>
        </w:rPr>
        <w:t xml:space="preserve">) о применении бюджетных мер принуждения за совершение бюджетного нарушения (далее </w:t>
      </w:r>
      <w:r w:rsidR="007D33C6">
        <w:rPr>
          <w:sz w:val="28"/>
          <w:szCs w:val="28"/>
        </w:rPr>
        <w:t>–</w:t>
      </w:r>
      <w:r w:rsidRPr="008F78EF">
        <w:rPr>
          <w:sz w:val="28"/>
          <w:szCs w:val="28"/>
        </w:rPr>
        <w:t xml:space="preserve"> бюджетные</w:t>
      </w:r>
      <w:r w:rsidR="007D33C6">
        <w:rPr>
          <w:sz w:val="28"/>
          <w:szCs w:val="28"/>
        </w:rPr>
        <w:t xml:space="preserve"> </w:t>
      </w:r>
      <w:r w:rsidRPr="008F78EF">
        <w:rPr>
          <w:sz w:val="28"/>
          <w:szCs w:val="28"/>
        </w:rPr>
        <w:t>меры принуждения)</w:t>
      </w:r>
      <w:r w:rsidR="0048217E">
        <w:rPr>
          <w:sz w:val="28"/>
          <w:szCs w:val="28"/>
        </w:rPr>
        <w:t>, решений об изменении (отмене) указанных решений</w:t>
      </w:r>
      <w:r w:rsidRPr="008F78EF">
        <w:rPr>
          <w:sz w:val="28"/>
          <w:szCs w:val="28"/>
        </w:rPr>
        <w:t>.</w:t>
      </w:r>
    </w:p>
    <w:p w:rsidR="00B51A72" w:rsidRDefault="00B51A72" w:rsidP="007D33C6">
      <w:pPr>
        <w:spacing w:line="360" w:lineRule="auto"/>
        <w:ind w:firstLine="709"/>
        <w:jc w:val="both"/>
        <w:rPr>
          <w:sz w:val="28"/>
          <w:szCs w:val="28"/>
        </w:rPr>
      </w:pPr>
      <w:r w:rsidRPr="008F78EF">
        <w:rPr>
          <w:sz w:val="28"/>
          <w:szCs w:val="28"/>
        </w:rPr>
        <w:t xml:space="preserve">2. </w:t>
      </w:r>
      <w:proofErr w:type="gramStart"/>
      <w:r w:rsidRPr="008F78EF">
        <w:rPr>
          <w:sz w:val="28"/>
          <w:szCs w:val="28"/>
        </w:rPr>
        <w:t>Решени</w:t>
      </w:r>
      <w:r w:rsidR="0048217E">
        <w:rPr>
          <w:sz w:val="28"/>
          <w:szCs w:val="28"/>
        </w:rPr>
        <w:t>е</w:t>
      </w:r>
      <w:r w:rsidRPr="008F78EF">
        <w:rPr>
          <w:sz w:val="28"/>
          <w:szCs w:val="28"/>
        </w:rPr>
        <w:t xml:space="preserve"> о применении бюджетных мер принуждения, предусмотренных главой 30 </w:t>
      </w:r>
      <w:hyperlink r:id="rId9" w:history="1">
        <w:r w:rsidRPr="0048217E">
          <w:rPr>
            <w:sz w:val="28"/>
            <w:szCs w:val="28"/>
          </w:rPr>
          <w:t>Бюджетного кодекса Российской Федерации</w:t>
        </w:r>
      </w:hyperlink>
      <w:r w:rsidRPr="008F78EF">
        <w:rPr>
          <w:sz w:val="28"/>
          <w:szCs w:val="28"/>
        </w:rPr>
        <w:t>, подлеж</w:t>
      </w:r>
      <w:r w:rsidR="0048217E">
        <w:rPr>
          <w:sz w:val="28"/>
          <w:szCs w:val="28"/>
        </w:rPr>
        <w:t>и</w:t>
      </w:r>
      <w:r w:rsidRPr="008F78EF">
        <w:rPr>
          <w:sz w:val="28"/>
          <w:szCs w:val="28"/>
        </w:rPr>
        <w:t xml:space="preserve">т принятию в течение </w:t>
      </w:r>
      <w:r w:rsidR="0048217E">
        <w:rPr>
          <w:sz w:val="28"/>
          <w:szCs w:val="28"/>
        </w:rPr>
        <w:t>30</w:t>
      </w:r>
      <w:r w:rsidRPr="008F78EF">
        <w:rPr>
          <w:sz w:val="28"/>
          <w:szCs w:val="28"/>
        </w:rPr>
        <w:t xml:space="preserve"> календарных дней после получения </w:t>
      </w:r>
      <w:r w:rsidR="0048217E">
        <w:rPr>
          <w:sz w:val="28"/>
          <w:szCs w:val="28"/>
        </w:rPr>
        <w:t>управлением финансов</w:t>
      </w:r>
      <w:r w:rsidRPr="008F78EF">
        <w:rPr>
          <w:sz w:val="28"/>
          <w:szCs w:val="28"/>
        </w:rPr>
        <w:t xml:space="preserve"> уведомлени</w:t>
      </w:r>
      <w:r w:rsidR="0048217E">
        <w:rPr>
          <w:sz w:val="28"/>
          <w:szCs w:val="28"/>
        </w:rPr>
        <w:t>я</w:t>
      </w:r>
      <w:r w:rsidRPr="008F78EF">
        <w:rPr>
          <w:sz w:val="28"/>
          <w:szCs w:val="28"/>
        </w:rPr>
        <w:t xml:space="preserve"> о применении бюджетных мер принуждения </w:t>
      </w:r>
      <w:r w:rsidR="0048217E">
        <w:rPr>
          <w:sz w:val="28"/>
          <w:szCs w:val="28"/>
        </w:rPr>
        <w:t xml:space="preserve">или уведомления о применении бюджетных мер принуждения, содержащего уточненные сведения </w:t>
      </w:r>
      <w:r w:rsidRPr="008F78EF">
        <w:rPr>
          <w:sz w:val="28"/>
          <w:szCs w:val="28"/>
        </w:rPr>
        <w:t xml:space="preserve">(далее </w:t>
      </w:r>
      <w:r w:rsidR="0048217E">
        <w:rPr>
          <w:sz w:val="28"/>
          <w:szCs w:val="28"/>
        </w:rPr>
        <w:t>–</w:t>
      </w:r>
      <w:r w:rsidRPr="008F78EF">
        <w:rPr>
          <w:sz w:val="28"/>
          <w:szCs w:val="28"/>
        </w:rPr>
        <w:t xml:space="preserve"> уведомлени</w:t>
      </w:r>
      <w:r w:rsidR="0048217E">
        <w:rPr>
          <w:sz w:val="28"/>
          <w:szCs w:val="28"/>
        </w:rPr>
        <w:t>е),</w:t>
      </w:r>
      <w:r w:rsidRPr="008F78EF">
        <w:rPr>
          <w:sz w:val="28"/>
          <w:szCs w:val="28"/>
        </w:rPr>
        <w:t xml:space="preserve"> и исполнению в срок до одного года со дня принятия указанного решения.</w:t>
      </w:r>
      <w:proofErr w:type="gramEnd"/>
    </w:p>
    <w:p w:rsidR="008E1954" w:rsidRDefault="007D7960" w:rsidP="008A2077">
      <w:pPr>
        <w:widowControl w:val="0"/>
        <w:autoSpaceDE w:val="0"/>
        <w:autoSpaceDN w:val="0"/>
        <w:adjustRightInd w:val="0"/>
        <w:spacing w:line="360" w:lineRule="auto"/>
        <w:ind w:firstLine="709"/>
        <w:jc w:val="both"/>
        <w:rPr>
          <w:rFonts w:eastAsiaTheme="minorHAnsi"/>
          <w:sz w:val="28"/>
          <w:szCs w:val="28"/>
          <w:lang w:eastAsia="en-US"/>
        </w:rPr>
      </w:pPr>
      <w:proofErr w:type="gramStart"/>
      <w:r w:rsidRPr="007D7960">
        <w:rPr>
          <w:rFonts w:eastAsiaTheme="minorHAnsi"/>
          <w:sz w:val="28"/>
          <w:szCs w:val="28"/>
          <w:lang w:eastAsia="en-US"/>
        </w:rPr>
        <w:t xml:space="preserve">По решению </w:t>
      </w:r>
      <w:r>
        <w:rPr>
          <w:rFonts w:eastAsiaTheme="minorHAnsi"/>
          <w:sz w:val="28"/>
          <w:szCs w:val="28"/>
          <w:lang w:eastAsia="en-US"/>
        </w:rPr>
        <w:t xml:space="preserve">управления </w:t>
      </w:r>
      <w:r w:rsidRPr="007D7960">
        <w:rPr>
          <w:rFonts w:eastAsiaTheme="minorHAnsi"/>
          <w:sz w:val="28"/>
          <w:szCs w:val="28"/>
          <w:lang w:eastAsia="en-US"/>
        </w:rPr>
        <w:t>финансов</w:t>
      </w:r>
      <w:r>
        <w:rPr>
          <w:rFonts w:eastAsiaTheme="minorHAnsi"/>
          <w:sz w:val="28"/>
          <w:szCs w:val="28"/>
          <w:lang w:eastAsia="en-US"/>
        </w:rPr>
        <w:t xml:space="preserve"> </w:t>
      </w:r>
      <w:r w:rsidRPr="007D7960">
        <w:rPr>
          <w:rFonts w:eastAsiaTheme="minorHAnsi"/>
          <w:sz w:val="28"/>
          <w:szCs w:val="28"/>
          <w:lang w:eastAsia="en-US"/>
        </w:rPr>
        <w:t xml:space="preserve">срок исполнения бюджетной меры принуждения, указанный в </w:t>
      </w:r>
      <w:hyperlink r:id="rId10" w:history="1">
        <w:r w:rsidRPr="007D7960">
          <w:rPr>
            <w:rFonts w:eastAsiaTheme="minorHAnsi"/>
            <w:sz w:val="28"/>
            <w:szCs w:val="28"/>
            <w:lang w:eastAsia="en-US"/>
          </w:rPr>
          <w:t>абзаце первом</w:t>
        </w:r>
      </w:hyperlink>
      <w:r w:rsidRPr="007D7960">
        <w:rPr>
          <w:rFonts w:eastAsiaTheme="minorHAnsi"/>
          <w:sz w:val="28"/>
          <w:szCs w:val="28"/>
          <w:lang w:eastAsia="en-US"/>
        </w:rPr>
        <w:t xml:space="preserve"> настоящего пункта, может быть продлен </w:t>
      </w:r>
      <w:r w:rsidRPr="00DE0056">
        <w:rPr>
          <w:rFonts w:eastAsiaTheme="minorHAnsi"/>
          <w:sz w:val="28"/>
          <w:szCs w:val="28"/>
          <w:lang w:eastAsia="en-US"/>
        </w:rPr>
        <w:t xml:space="preserve">в </w:t>
      </w:r>
      <w:hyperlink r:id="rId11" w:history="1">
        <w:r w:rsidRPr="00DE0056">
          <w:rPr>
            <w:rFonts w:eastAsiaTheme="minorHAnsi"/>
            <w:sz w:val="28"/>
            <w:szCs w:val="28"/>
            <w:lang w:eastAsia="en-US"/>
          </w:rPr>
          <w:t>случаях и на условиях</w:t>
        </w:r>
      </w:hyperlink>
      <w:r w:rsidRPr="00DE0056">
        <w:rPr>
          <w:rFonts w:eastAsiaTheme="minorHAnsi"/>
          <w:sz w:val="28"/>
          <w:szCs w:val="28"/>
          <w:lang w:eastAsia="en-US"/>
        </w:rPr>
        <w:t xml:space="preserve">, установленных управлением финансов в соответствии с </w:t>
      </w:r>
      <w:hyperlink r:id="rId12" w:history="1">
        <w:r w:rsidRPr="00DE0056">
          <w:rPr>
            <w:rFonts w:eastAsiaTheme="minorHAnsi"/>
            <w:sz w:val="28"/>
            <w:szCs w:val="28"/>
            <w:lang w:eastAsia="en-US"/>
          </w:rPr>
          <w:t>общими требованиями</w:t>
        </w:r>
      </w:hyperlink>
      <w:r w:rsidRPr="00DE0056">
        <w:rPr>
          <w:rFonts w:eastAsiaTheme="minorHAnsi"/>
          <w:sz w:val="28"/>
          <w:szCs w:val="28"/>
          <w:lang w:eastAsia="en-US"/>
        </w:rPr>
        <w:t xml:space="preserve">, определенными </w:t>
      </w:r>
      <w:r w:rsidR="00DE0056">
        <w:rPr>
          <w:rFonts w:eastAsiaTheme="minorHAnsi"/>
          <w:sz w:val="28"/>
          <w:szCs w:val="28"/>
          <w:lang w:eastAsia="en-US"/>
        </w:rPr>
        <w:t xml:space="preserve">Постановлением </w:t>
      </w:r>
      <w:r w:rsidRPr="00DE0056">
        <w:rPr>
          <w:rFonts w:eastAsiaTheme="minorHAnsi"/>
          <w:sz w:val="28"/>
          <w:szCs w:val="28"/>
          <w:lang w:eastAsia="en-US"/>
        </w:rPr>
        <w:t>Правительств</w:t>
      </w:r>
      <w:r w:rsidR="00DE0056">
        <w:rPr>
          <w:rFonts w:eastAsiaTheme="minorHAnsi"/>
          <w:sz w:val="28"/>
          <w:szCs w:val="28"/>
          <w:lang w:eastAsia="en-US"/>
        </w:rPr>
        <w:t>а</w:t>
      </w:r>
      <w:r w:rsidRPr="00DE0056">
        <w:rPr>
          <w:rFonts w:eastAsiaTheme="minorHAnsi"/>
          <w:sz w:val="28"/>
          <w:szCs w:val="28"/>
          <w:lang w:eastAsia="en-US"/>
        </w:rPr>
        <w:t xml:space="preserve"> Российской Федерации</w:t>
      </w:r>
      <w:r w:rsidR="00DE0056">
        <w:rPr>
          <w:rFonts w:eastAsiaTheme="minorHAnsi"/>
          <w:sz w:val="28"/>
          <w:szCs w:val="28"/>
          <w:lang w:eastAsia="en-US"/>
        </w:rPr>
        <w:t xml:space="preserve"> от 24.10.2018 № 1268 «Об утверждении общих требований к установлению случаев и условий продления срока исполнения бюджетной меры принуждения»</w:t>
      </w:r>
      <w:r w:rsidRPr="007D7960">
        <w:rPr>
          <w:rFonts w:eastAsiaTheme="minorHAnsi"/>
          <w:sz w:val="28"/>
          <w:szCs w:val="28"/>
          <w:lang w:eastAsia="en-US"/>
        </w:rPr>
        <w:t>.</w:t>
      </w:r>
      <w:proofErr w:type="gramEnd"/>
    </w:p>
    <w:p w:rsidR="00B51A72" w:rsidRPr="008F78EF" w:rsidRDefault="00B51A72" w:rsidP="008A2077">
      <w:pPr>
        <w:widowControl w:val="0"/>
        <w:autoSpaceDE w:val="0"/>
        <w:autoSpaceDN w:val="0"/>
        <w:adjustRightInd w:val="0"/>
        <w:spacing w:line="360" w:lineRule="auto"/>
        <w:ind w:firstLine="709"/>
        <w:jc w:val="both"/>
        <w:rPr>
          <w:sz w:val="28"/>
          <w:szCs w:val="28"/>
        </w:rPr>
      </w:pPr>
      <w:r w:rsidRPr="008F78EF">
        <w:rPr>
          <w:sz w:val="28"/>
          <w:szCs w:val="28"/>
        </w:rPr>
        <w:t xml:space="preserve">3. Поступившее на исполнение уведомление подлежит регистрации в порядке, установленном для учета входящей корреспонденции в </w:t>
      </w:r>
      <w:r w:rsidR="0048217E">
        <w:rPr>
          <w:sz w:val="28"/>
          <w:szCs w:val="28"/>
        </w:rPr>
        <w:t>управлении финансов</w:t>
      </w:r>
      <w:r w:rsidRPr="008F78EF">
        <w:rPr>
          <w:sz w:val="28"/>
          <w:szCs w:val="28"/>
        </w:rPr>
        <w:t>.</w:t>
      </w:r>
    </w:p>
    <w:p w:rsidR="00B51A72" w:rsidRPr="008F78EF" w:rsidRDefault="00B51A72" w:rsidP="008A2077">
      <w:pPr>
        <w:widowControl w:val="0"/>
        <w:spacing w:line="360" w:lineRule="auto"/>
        <w:ind w:firstLine="709"/>
        <w:jc w:val="both"/>
        <w:rPr>
          <w:sz w:val="28"/>
          <w:szCs w:val="28"/>
        </w:rPr>
      </w:pPr>
      <w:r w:rsidRPr="008F78EF">
        <w:rPr>
          <w:sz w:val="28"/>
          <w:szCs w:val="28"/>
        </w:rPr>
        <w:t xml:space="preserve">4. Применение бюджетной меры принуждения в виде приостановления (сокращения) предоставления межбюджетных трансфертов (за исключением субвенций) осуществляется в порядке, установленном </w:t>
      </w:r>
      <w:r w:rsidR="00DE0056">
        <w:rPr>
          <w:sz w:val="28"/>
          <w:szCs w:val="28"/>
        </w:rPr>
        <w:t>управлением финансов</w:t>
      </w:r>
      <w:r w:rsidRPr="008F78EF">
        <w:rPr>
          <w:sz w:val="28"/>
          <w:szCs w:val="28"/>
        </w:rPr>
        <w:t>.</w:t>
      </w:r>
    </w:p>
    <w:p w:rsidR="00B51A72" w:rsidRPr="008F78EF" w:rsidRDefault="00B51A72" w:rsidP="007D33C6">
      <w:pPr>
        <w:spacing w:line="360" w:lineRule="auto"/>
        <w:ind w:firstLine="709"/>
        <w:jc w:val="both"/>
        <w:rPr>
          <w:sz w:val="28"/>
          <w:szCs w:val="28"/>
        </w:rPr>
      </w:pPr>
      <w:r w:rsidRPr="008F78EF">
        <w:rPr>
          <w:sz w:val="28"/>
          <w:szCs w:val="28"/>
        </w:rPr>
        <w:t>5. Применение бюджетной меры принуждения, не связанное с приостановлением (сокращением) предоставления межбюджетных трансфертов (за исключением субвенций), осуществляется в следующем порядке</w:t>
      </w:r>
      <w:r w:rsidR="00432238">
        <w:rPr>
          <w:sz w:val="28"/>
          <w:szCs w:val="28"/>
        </w:rPr>
        <w:t>:</w:t>
      </w:r>
    </w:p>
    <w:p w:rsidR="00B51A72" w:rsidRDefault="00B51A72" w:rsidP="007D33C6">
      <w:pPr>
        <w:spacing w:line="360" w:lineRule="auto"/>
        <w:ind w:firstLine="709"/>
        <w:jc w:val="both"/>
        <w:rPr>
          <w:sz w:val="28"/>
          <w:szCs w:val="28"/>
        </w:rPr>
      </w:pPr>
      <w:proofErr w:type="gramStart"/>
      <w:r w:rsidRPr="008F78EF">
        <w:rPr>
          <w:sz w:val="28"/>
          <w:szCs w:val="28"/>
        </w:rPr>
        <w:t xml:space="preserve">Зарегистрированное уведомление направляется в </w:t>
      </w:r>
      <w:r w:rsidR="00DE0056">
        <w:rPr>
          <w:sz w:val="28"/>
          <w:szCs w:val="28"/>
        </w:rPr>
        <w:t xml:space="preserve">отдел </w:t>
      </w:r>
      <w:r w:rsidR="00CA5BA7">
        <w:rPr>
          <w:sz w:val="28"/>
          <w:szCs w:val="28"/>
        </w:rPr>
        <w:t xml:space="preserve">планирования доходов и долга либо в отдел бюджетно-аналитической работы и межбюджетных отношений (далее – уполномоченные отделы) </w:t>
      </w:r>
      <w:r w:rsidRPr="008F78EF">
        <w:rPr>
          <w:sz w:val="28"/>
          <w:szCs w:val="28"/>
        </w:rPr>
        <w:t xml:space="preserve">для подготовки в течение трех рабочих дней информации </w:t>
      </w:r>
      <w:r w:rsidR="00432238" w:rsidRPr="00CA5BA7">
        <w:rPr>
          <w:sz w:val="28"/>
          <w:szCs w:val="28"/>
        </w:rPr>
        <w:t>руководителю управления финансов</w:t>
      </w:r>
      <w:r w:rsidR="00CA5BA7">
        <w:rPr>
          <w:sz w:val="28"/>
          <w:szCs w:val="28"/>
        </w:rPr>
        <w:t xml:space="preserve"> либо его заместителю</w:t>
      </w:r>
      <w:r w:rsidR="00432238" w:rsidRPr="00CA5BA7">
        <w:rPr>
          <w:sz w:val="28"/>
          <w:szCs w:val="28"/>
        </w:rPr>
        <w:t xml:space="preserve"> </w:t>
      </w:r>
      <w:r w:rsidRPr="008F78EF">
        <w:rPr>
          <w:sz w:val="28"/>
          <w:szCs w:val="28"/>
        </w:rPr>
        <w:t xml:space="preserve">в виде служебной записки для принятия решения о применении бюджетной меры принуждения и проект </w:t>
      </w:r>
      <w:r w:rsidR="00432238">
        <w:rPr>
          <w:sz w:val="28"/>
          <w:szCs w:val="28"/>
        </w:rPr>
        <w:t>приказа</w:t>
      </w:r>
      <w:r w:rsidRPr="008F78EF">
        <w:rPr>
          <w:sz w:val="28"/>
          <w:szCs w:val="28"/>
        </w:rPr>
        <w:t xml:space="preserve"> о применении бюджетной меры принуждения.</w:t>
      </w:r>
      <w:proofErr w:type="gramEnd"/>
    </w:p>
    <w:p w:rsidR="00B51A72" w:rsidRDefault="00B51A72" w:rsidP="007D33C6">
      <w:pPr>
        <w:spacing w:line="360" w:lineRule="auto"/>
        <w:ind w:firstLine="709"/>
        <w:jc w:val="both"/>
        <w:rPr>
          <w:sz w:val="28"/>
          <w:szCs w:val="28"/>
        </w:rPr>
      </w:pPr>
      <w:r w:rsidRPr="008F78EF">
        <w:rPr>
          <w:sz w:val="28"/>
          <w:szCs w:val="28"/>
        </w:rPr>
        <w:t>Решение о применении бюджетных мер принуждения должно содержать информацию о бюджетном нарушении, указанном в уведомлении</w:t>
      </w:r>
      <w:r w:rsidR="002E5B36">
        <w:rPr>
          <w:sz w:val="28"/>
          <w:szCs w:val="28"/>
        </w:rPr>
        <w:t xml:space="preserve"> о применении бюджетных мер принуждения,</w:t>
      </w:r>
      <w:r w:rsidRPr="008F78EF">
        <w:rPr>
          <w:sz w:val="28"/>
          <w:szCs w:val="28"/>
        </w:rPr>
        <w:t xml:space="preserve"> объекте контроля, </w:t>
      </w:r>
      <w:r w:rsidR="002E5B36">
        <w:rPr>
          <w:sz w:val="28"/>
          <w:szCs w:val="28"/>
        </w:rPr>
        <w:t>совершивш</w:t>
      </w:r>
      <w:r w:rsidRPr="008F78EF">
        <w:rPr>
          <w:sz w:val="28"/>
          <w:szCs w:val="28"/>
        </w:rPr>
        <w:t>ем бюджетное нарушение, бюджетной мере принуждения и сроках ее исполнения.</w:t>
      </w:r>
    </w:p>
    <w:p w:rsidR="002E5B36" w:rsidRDefault="002E5B36" w:rsidP="002E5B3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У</w:t>
      </w:r>
      <w:r w:rsidR="00CA5BA7">
        <w:rPr>
          <w:rFonts w:eastAsiaTheme="minorHAnsi"/>
          <w:sz w:val="28"/>
          <w:szCs w:val="28"/>
          <w:lang w:eastAsia="en-US"/>
        </w:rPr>
        <w:t xml:space="preserve">полномоченные отделы </w:t>
      </w:r>
      <w:r>
        <w:rPr>
          <w:rFonts w:eastAsiaTheme="minorHAnsi"/>
          <w:sz w:val="28"/>
          <w:szCs w:val="28"/>
          <w:lang w:eastAsia="en-US"/>
        </w:rPr>
        <w:t xml:space="preserve">в целях принятия решения о применении бюджетных мер принуждения или решения об отказе в применении бюджетных мер принуждения вправе направить </w:t>
      </w:r>
      <w:r w:rsidR="008A2077">
        <w:rPr>
          <w:rFonts w:eastAsiaTheme="minorHAnsi"/>
          <w:sz w:val="28"/>
          <w:szCs w:val="28"/>
          <w:lang w:eastAsia="en-US"/>
        </w:rPr>
        <w:t>отделу</w:t>
      </w:r>
      <w:r>
        <w:rPr>
          <w:rFonts w:eastAsiaTheme="minorHAnsi"/>
          <w:sz w:val="28"/>
          <w:szCs w:val="28"/>
          <w:lang w:eastAsia="en-US"/>
        </w:rPr>
        <w:t xml:space="preserve">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B51A72" w:rsidRPr="008F78EF" w:rsidRDefault="00B51A72" w:rsidP="007D33C6">
      <w:pPr>
        <w:spacing w:line="360" w:lineRule="auto"/>
        <w:ind w:firstLine="709"/>
        <w:jc w:val="both"/>
        <w:rPr>
          <w:sz w:val="28"/>
          <w:szCs w:val="28"/>
        </w:rPr>
      </w:pPr>
      <w:r w:rsidRPr="008F78EF">
        <w:rPr>
          <w:sz w:val="28"/>
          <w:szCs w:val="28"/>
        </w:rPr>
        <w:t xml:space="preserve">6. </w:t>
      </w:r>
      <w:r w:rsidRPr="00CA5BA7">
        <w:rPr>
          <w:sz w:val="28"/>
          <w:szCs w:val="28"/>
        </w:rPr>
        <w:t>Подписанн</w:t>
      </w:r>
      <w:r w:rsidR="00CA5BA7">
        <w:rPr>
          <w:sz w:val="28"/>
          <w:szCs w:val="28"/>
        </w:rPr>
        <w:t>ое</w:t>
      </w:r>
      <w:r w:rsidRPr="00CA5BA7">
        <w:rPr>
          <w:sz w:val="28"/>
          <w:szCs w:val="28"/>
        </w:rPr>
        <w:t xml:space="preserve"> </w:t>
      </w:r>
      <w:r w:rsidR="00CA5BA7" w:rsidRPr="00CA5BA7">
        <w:rPr>
          <w:sz w:val="28"/>
          <w:szCs w:val="28"/>
        </w:rPr>
        <w:t>руководител</w:t>
      </w:r>
      <w:r w:rsidR="00CA5BA7">
        <w:rPr>
          <w:sz w:val="28"/>
          <w:szCs w:val="28"/>
        </w:rPr>
        <w:t>ем</w:t>
      </w:r>
      <w:r w:rsidR="00CA5BA7" w:rsidRPr="00CA5BA7">
        <w:rPr>
          <w:sz w:val="28"/>
          <w:szCs w:val="28"/>
        </w:rPr>
        <w:t xml:space="preserve"> управления финансов</w:t>
      </w:r>
      <w:r w:rsidR="00CA5BA7">
        <w:rPr>
          <w:sz w:val="28"/>
          <w:szCs w:val="28"/>
        </w:rPr>
        <w:t xml:space="preserve"> либо его заместителем</w:t>
      </w:r>
      <w:r w:rsidR="00CA5BA7" w:rsidRPr="00CA5BA7">
        <w:rPr>
          <w:sz w:val="28"/>
          <w:szCs w:val="28"/>
        </w:rPr>
        <w:t xml:space="preserve"> </w:t>
      </w:r>
      <w:r w:rsidR="00CA5BA7">
        <w:rPr>
          <w:sz w:val="28"/>
          <w:szCs w:val="28"/>
        </w:rPr>
        <w:t>р</w:t>
      </w:r>
      <w:r w:rsidR="00114055">
        <w:rPr>
          <w:sz w:val="28"/>
          <w:szCs w:val="28"/>
        </w:rPr>
        <w:t>еш</w:t>
      </w:r>
      <w:r w:rsidR="00CA5BA7">
        <w:rPr>
          <w:sz w:val="28"/>
          <w:szCs w:val="28"/>
        </w:rPr>
        <w:t>ение в форме приказа управления финансов</w:t>
      </w:r>
      <w:r w:rsidRPr="00CA5BA7">
        <w:rPr>
          <w:sz w:val="28"/>
          <w:szCs w:val="28"/>
        </w:rPr>
        <w:t xml:space="preserve"> </w:t>
      </w:r>
      <w:r w:rsidR="00CA5BA7">
        <w:rPr>
          <w:sz w:val="28"/>
          <w:szCs w:val="28"/>
        </w:rPr>
        <w:t>(далее – р</w:t>
      </w:r>
      <w:r w:rsidR="00114055">
        <w:rPr>
          <w:sz w:val="28"/>
          <w:szCs w:val="28"/>
        </w:rPr>
        <w:t>еш</w:t>
      </w:r>
      <w:r w:rsidR="00CA5BA7">
        <w:rPr>
          <w:sz w:val="28"/>
          <w:szCs w:val="28"/>
        </w:rPr>
        <w:t xml:space="preserve">ение) </w:t>
      </w:r>
      <w:r w:rsidRPr="00CA5BA7">
        <w:rPr>
          <w:sz w:val="28"/>
          <w:szCs w:val="28"/>
        </w:rPr>
        <w:t xml:space="preserve">для исполнения направляется в </w:t>
      </w:r>
      <w:r w:rsidR="00CA5BA7">
        <w:rPr>
          <w:sz w:val="28"/>
          <w:szCs w:val="28"/>
        </w:rPr>
        <w:t>отдел казначейского исполнения бюджета</w:t>
      </w:r>
      <w:r w:rsidRPr="008F78EF">
        <w:rPr>
          <w:sz w:val="28"/>
          <w:szCs w:val="28"/>
        </w:rPr>
        <w:t>.</w:t>
      </w:r>
    </w:p>
    <w:p w:rsidR="00B51A72" w:rsidRPr="008F78EF" w:rsidRDefault="00B51A72" w:rsidP="007D33C6">
      <w:pPr>
        <w:spacing w:line="360" w:lineRule="auto"/>
        <w:ind w:firstLine="709"/>
        <w:jc w:val="both"/>
        <w:rPr>
          <w:sz w:val="28"/>
          <w:szCs w:val="28"/>
        </w:rPr>
      </w:pPr>
      <w:r w:rsidRPr="008F78EF">
        <w:rPr>
          <w:sz w:val="28"/>
          <w:szCs w:val="28"/>
        </w:rPr>
        <w:t xml:space="preserve">7. </w:t>
      </w:r>
      <w:proofErr w:type="gramStart"/>
      <w:r w:rsidRPr="008F78EF">
        <w:rPr>
          <w:sz w:val="28"/>
          <w:szCs w:val="28"/>
        </w:rPr>
        <w:t>В случае принятия решения о применении бюджетной меры принуждения в виде бесспорного взыскания суммы средств, предоставленных из одного бюджета бюджетной системы Российской Федерации другому бюджету бюджетной системы Российской Федерации (в отношении бюджетного кредита), бесспорного взыскания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 (далее - плата за пользование бюджетным кредитом</w:t>
      </w:r>
      <w:proofErr w:type="gramEnd"/>
      <w:r w:rsidRPr="008F78EF">
        <w:rPr>
          <w:sz w:val="28"/>
          <w:szCs w:val="28"/>
        </w:rPr>
        <w:t xml:space="preserve">), либо бесспорного взыскания пеней за несвоевременный возврат средств бюджета (далее - пени), </w:t>
      </w:r>
      <w:r w:rsidR="00A2169C" w:rsidRPr="008F78EF">
        <w:rPr>
          <w:sz w:val="28"/>
          <w:szCs w:val="28"/>
        </w:rPr>
        <w:t>решени</w:t>
      </w:r>
      <w:r w:rsidR="00A2169C">
        <w:rPr>
          <w:sz w:val="28"/>
          <w:szCs w:val="28"/>
        </w:rPr>
        <w:t>я</w:t>
      </w:r>
      <w:r w:rsidR="00A2169C" w:rsidRPr="008F78EF">
        <w:rPr>
          <w:sz w:val="28"/>
          <w:szCs w:val="28"/>
        </w:rPr>
        <w:t xml:space="preserve"> о</w:t>
      </w:r>
      <w:r w:rsidR="00A2169C">
        <w:rPr>
          <w:sz w:val="28"/>
          <w:szCs w:val="28"/>
        </w:rPr>
        <w:t>б</w:t>
      </w:r>
      <w:r w:rsidR="00A2169C" w:rsidRPr="008F78EF">
        <w:rPr>
          <w:sz w:val="28"/>
          <w:szCs w:val="28"/>
        </w:rPr>
        <w:t xml:space="preserve"> изменении</w:t>
      </w:r>
      <w:r w:rsidR="00A2169C">
        <w:rPr>
          <w:sz w:val="28"/>
          <w:szCs w:val="28"/>
        </w:rPr>
        <w:t xml:space="preserve"> (</w:t>
      </w:r>
      <w:r w:rsidR="00A2169C" w:rsidRPr="008F78EF">
        <w:rPr>
          <w:sz w:val="28"/>
          <w:szCs w:val="28"/>
        </w:rPr>
        <w:t>отмене</w:t>
      </w:r>
      <w:r w:rsidR="00A2169C">
        <w:rPr>
          <w:sz w:val="28"/>
          <w:szCs w:val="28"/>
        </w:rPr>
        <w:t>)</w:t>
      </w:r>
      <w:r w:rsidR="00A2169C" w:rsidRPr="008F78EF">
        <w:rPr>
          <w:sz w:val="28"/>
          <w:szCs w:val="28"/>
        </w:rPr>
        <w:t xml:space="preserve"> </w:t>
      </w:r>
      <w:r w:rsidR="00A2169C" w:rsidRPr="00346D2A">
        <w:rPr>
          <w:sz w:val="28"/>
          <w:szCs w:val="28"/>
        </w:rPr>
        <w:t>решени</w:t>
      </w:r>
      <w:r w:rsidR="00A2169C">
        <w:rPr>
          <w:sz w:val="28"/>
          <w:szCs w:val="28"/>
        </w:rPr>
        <w:t>я</w:t>
      </w:r>
      <w:r w:rsidR="00A2169C" w:rsidRPr="00346D2A">
        <w:rPr>
          <w:sz w:val="28"/>
          <w:szCs w:val="28"/>
        </w:rPr>
        <w:t xml:space="preserve"> о применении бюджетных мер принуждения</w:t>
      </w:r>
      <w:r w:rsidR="00A2169C">
        <w:rPr>
          <w:sz w:val="28"/>
          <w:szCs w:val="28"/>
        </w:rPr>
        <w:t>,</w:t>
      </w:r>
      <w:r w:rsidR="00A2169C" w:rsidRPr="00346D2A">
        <w:rPr>
          <w:sz w:val="28"/>
          <w:szCs w:val="28"/>
        </w:rPr>
        <w:t xml:space="preserve"> </w:t>
      </w:r>
      <w:r w:rsidR="00346D2A" w:rsidRPr="00346D2A">
        <w:rPr>
          <w:sz w:val="28"/>
          <w:szCs w:val="28"/>
        </w:rPr>
        <w:t>исполнение решения о применении бюджетных мер принуждения</w:t>
      </w:r>
      <w:r w:rsidR="00346D2A" w:rsidRPr="008F78EF">
        <w:rPr>
          <w:sz w:val="28"/>
          <w:szCs w:val="28"/>
        </w:rPr>
        <w:t xml:space="preserve"> </w:t>
      </w:r>
      <w:r w:rsidRPr="008F78EF">
        <w:rPr>
          <w:sz w:val="28"/>
          <w:szCs w:val="28"/>
        </w:rPr>
        <w:t>осуществляется в следующем порядке:</w:t>
      </w:r>
    </w:p>
    <w:p w:rsidR="00B51A72" w:rsidRPr="008F78EF" w:rsidRDefault="00DE0056" w:rsidP="007D33C6">
      <w:pPr>
        <w:spacing w:line="360" w:lineRule="auto"/>
        <w:ind w:firstLine="709"/>
        <w:jc w:val="both"/>
        <w:rPr>
          <w:sz w:val="28"/>
          <w:szCs w:val="28"/>
        </w:rPr>
      </w:pPr>
      <w:r>
        <w:rPr>
          <w:sz w:val="28"/>
          <w:szCs w:val="28"/>
        </w:rPr>
        <w:t>7.</w:t>
      </w:r>
      <w:r w:rsidR="00B51A72" w:rsidRPr="008F78EF">
        <w:rPr>
          <w:sz w:val="28"/>
          <w:szCs w:val="28"/>
        </w:rPr>
        <w:t>1</w:t>
      </w:r>
      <w:r>
        <w:rPr>
          <w:sz w:val="28"/>
          <w:szCs w:val="28"/>
        </w:rPr>
        <w:t>.</w:t>
      </w:r>
      <w:r w:rsidR="00B51A72" w:rsidRPr="008F78EF">
        <w:rPr>
          <w:sz w:val="28"/>
          <w:szCs w:val="28"/>
        </w:rPr>
        <w:t xml:space="preserve"> </w:t>
      </w:r>
      <w:r w:rsidR="00730F57">
        <w:rPr>
          <w:sz w:val="28"/>
          <w:szCs w:val="28"/>
        </w:rPr>
        <w:t>Уполномоченные отделы</w:t>
      </w:r>
      <w:r w:rsidR="00B51A72" w:rsidRPr="008F78EF">
        <w:rPr>
          <w:sz w:val="28"/>
          <w:szCs w:val="28"/>
        </w:rPr>
        <w:t xml:space="preserve"> в течение трех рабочих дней со дня принятия решения о применении бюджетной меры принуждения, решения об </w:t>
      </w:r>
      <w:r w:rsidR="000B50AF">
        <w:rPr>
          <w:sz w:val="28"/>
          <w:szCs w:val="28"/>
        </w:rPr>
        <w:t>изменении (</w:t>
      </w:r>
      <w:r w:rsidR="00B51A72" w:rsidRPr="008F78EF">
        <w:rPr>
          <w:sz w:val="28"/>
          <w:szCs w:val="28"/>
        </w:rPr>
        <w:t>отмене</w:t>
      </w:r>
      <w:r w:rsidR="000B50AF">
        <w:rPr>
          <w:sz w:val="28"/>
          <w:szCs w:val="28"/>
        </w:rPr>
        <w:t xml:space="preserve">) </w:t>
      </w:r>
      <w:r w:rsidR="000B50AF" w:rsidRPr="00346D2A">
        <w:rPr>
          <w:sz w:val="28"/>
          <w:szCs w:val="28"/>
        </w:rPr>
        <w:t>решени</w:t>
      </w:r>
      <w:r w:rsidR="000B50AF">
        <w:rPr>
          <w:sz w:val="28"/>
          <w:szCs w:val="28"/>
        </w:rPr>
        <w:t>я</w:t>
      </w:r>
      <w:r w:rsidR="000B50AF" w:rsidRPr="00346D2A">
        <w:rPr>
          <w:sz w:val="28"/>
          <w:szCs w:val="28"/>
        </w:rPr>
        <w:t xml:space="preserve"> о применении бюджетных мер принуждения</w:t>
      </w:r>
      <w:r w:rsidR="000B50AF">
        <w:rPr>
          <w:sz w:val="28"/>
          <w:szCs w:val="28"/>
        </w:rPr>
        <w:t>,</w:t>
      </w:r>
      <w:r w:rsidR="00B51A72" w:rsidRPr="008F78EF">
        <w:rPr>
          <w:sz w:val="28"/>
          <w:szCs w:val="28"/>
        </w:rPr>
        <w:t xml:space="preserve"> направля</w:t>
      </w:r>
      <w:r w:rsidR="00730F57">
        <w:rPr>
          <w:sz w:val="28"/>
          <w:szCs w:val="28"/>
        </w:rPr>
        <w:t>ю</w:t>
      </w:r>
      <w:r w:rsidR="00B51A72" w:rsidRPr="008F78EF">
        <w:rPr>
          <w:sz w:val="28"/>
          <w:szCs w:val="28"/>
        </w:rPr>
        <w:t xml:space="preserve">т соответствующее решение </w:t>
      </w:r>
      <w:r w:rsidR="000B50AF">
        <w:rPr>
          <w:sz w:val="28"/>
          <w:szCs w:val="28"/>
        </w:rPr>
        <w:t>отделу казначейского исполнения бюджета</w:t>
      </w:r>
      <w:r w:rsidR="00B51A72" w:rsidRPr="008F78EF">
        <w:rPr>
          <w:sz w:val="28"/>
          <w:szCs w:val="28"/>
        </w:rPr>
        <w:t xml:space="preserve">, копию соответствующего решения </w:t>
      </w:r>
      <w:r w:rsidR="000B50AF">
        <w:rPr>
          <w:sz w:val="28"/>
          <w:szCs w:val="28"/>
        </w:rPr>
        <w:t>–</w:t>
      </w:r>
      <w:r w:rsidR="00B51A72" w:rsidRPr="008F78EF">
        <w:rPr>
          <w:sz w:val="28"/>
          <w:szCs w:val="28"/>
        </w:rPr>
        <w:t xml:space="preserve"> </w:t>
      </w:r>
      <w:r w:rsidR="000B50AF">
        <w:rPr>
          <w:sz w:val="28"/>
          <w:szCs w:val="28"/>
        </w:rPr>
        <w:t xml:space="preserve">отделу </w:t>
      </w:r>
      <w:r w:rsidR="00B51A72" w:rsidRPr="008F78EF">
        <w:rPr>
          <w:sz w:val="28"/>
          <w:szCs w:val="28"/>
        </w:rPr>
        <w:t>контроля и объекту контроля;</w:t>
      </w:r>
    </w:p>
    <w:p w:rsidR="00B51A72" w:rsidRPr="008F78EF" w:rsidRDefault="00DE0056" w:rsidP="007D33C6">
      <w:pPr>
        <w:spacing w:line="360" w:lineRule="auto"/>
        <w:ind w:firstLine="709"/>
        <w:jc w:val="both"/>
        <w:rPr>
          <w:sz w:val="28"/>
          <w:szCs w:val="28"/>
        </w:rPr>
      </w:pPr>
      <w:r>
        <w:rPr>
          <w:sz w:val="28"/>
          <w:szCs w:val="28"/>
        </w:rPr>
        <w:t>7.2.</w:t>
      </w:r>
      <w:r w:rsidR="00B51A72" w:rsidRPr="008F78EF">
        <w:rPr>
          <w:sz w:val="28"/>
          <w:szCs w:val="28"/>
        </w:rPr>
        <w:t xml:space="preserve"> </w:t>
      </w:r>
      <w:r>
        <w:rPr>
          <w:sz w:val="28"/>
          <w:szCs w:val="28"/>
        </w:rPr>
        <w:t>Б</w:t>
      </w:r>
      <w:r w:rsidR="00B51A72" w:rsidRPr="008F78EF">
        <w:rPr>
          <w:sz w:val="28"/>
          <w:szCs w:val="28"/>
        </w:rPr>
        <w:t xml:space="preserve">есспорное взыскание в отношении бюджетных кредитов, платы за пользование бюджетным кредитом, а также пени осуществляется </w:t>
      </w:r>
      <w:r w:rsidR="000B50AF">
        <w:rPr>
          <w:sz w:val="28"/>
          <w:szCs w:val="28"/>
        </w:rPr>
        <w:t>отделом казначейского исполнения бюджета</w:t>
      </w:r>
      <w:r w:rsidR="00B51A72" w:rsidRPr="008F78EF">
        <w:rPr>
          <w:sz w:val="28"/>
          <w:szCs w:val="28"/>
        </w:rPr>
        <w:t xml:space="preserve"> в соответствии с законодательством.</w:t>
      </w:r>
    </w:p>
    <w:p w:rsidR="00B51A72" w:rsidRPr="008F78EF" w:rsidRDefault="00B51A72" w:rsidP="007D33C6">
      <w:pPr>
        <w:spacing w:line="360" w:lineRule="auto"/>
        <w:ind w:firstLine="709"/>
        <w:jc w:val="both"/>
        <w:rPr>
          <w:sz w:val="28"/>
          <w:szCs w:val="28"/>
        </w:rPr>
      </w:pPr>
      <w:r w:rsidRPr="008F78EF">
        <w:rPr>
          <w:sz w:val="28"/>
          <w:szCs w:val="28"/>
        </w:rPr>
        <w:t xml:space="preserve">8. </w:t>
      </w:r>
      <w:proofErr w:type="gramStart"/>
      <w:r w:rsidRPr="008F78EF">
        <w:rPr>
          <w:sz w:val="28"/>
          <w:szCs w:val="28"/>
        </w:rPr>
        <w:t xml:space="preserve">В случае принятия решения о применении бюджетной меры принуждения в виде бесспорного взыскания суммы средств, предоставленных из одного бюджета бюджетной системы Российской Федерации другому бюджету бюджетной системы Российской Федерации (в виде межбюджетных трансфертов), </w:t>
      </w:r>
      <w:r w:rsidR="00A2169C" w:rsidRPr="008F78EF">
        <w:rPr>
          <w:sz w:val="28"/>
          <w:szCs w:val="28"/>
        </w:rPr>
        <w:t>решени</w:t>
      </w:r>
      <w:r w:rsidR="00A2169C">
        <w:rPr>
          <w:sz w:val="28"/>
          <w:szCs w:val="28"/>
        </w:rPr>
        <w:t>я</w:t>
      </w:r>
      <w:r w:rsidR="00A2169C" w:rsidRPr="008F78EF">
        <w:rPr>
          <w:sz w:val="28"/>
          <w:szCs w:val="28"/>
        </w:rPr>
        <w:t xml:space="preserve"> о</w:t>
      </w:r>
      <w:r w:rsidR="00A2169C">
        <w:rPr>
          <w:sz w:val="28"/>
          <w:szCs w:val="28"/>
        </w:rPr>
        <w:t>б</w:t>
      </w:r>
      <w:r w:rsidR="00A2169C" w:rsidRPr="008F78EF">
        <w:rPr>
          <w:sz w:val="28"/>
          <w:szCs w:val="28"/>
        </w:rPr>
        <w:t xml:space="preserve"> изменении</w:t>
      </w:r>
      <w:r w:rsidR="00A2169C">
        <w:rPr>
          <w:sz w:val="28"/>
          <w:szCs w:val="28"/>
        </w:rPr>
        <w:t xml:space="preserve"> (</w:t>
      </w:r>
      <w:r w:rsidR="00A2169C" w:rsidRPr="008F78EF">
        <w:rPr>
          <w:sz w:val="28"/>
          <w:szCs w:val="28"/>
        </w:rPr>
        <w:t>отмене</w:t>
      </w:r>
      <w:r w:rsidR="00A2169C">
        <w:rPr>
          <w:sz w:val="28"/>
          <w:szCs w:val="28"/>
        </w:rPr>
        <w:t>)</w:t>
      </w:r>
      <w:r w:rsidR="00A2169C" w:rsidRPr="008F78EF">
        <w:rPr>
          <w:sz w:val="28"/>
          <w:szCs w:val="28"/>
        </w:rPr>
        <w:t xml:space="preserve"> </w:t>
      </w:r>
      <w:r w:rsidR="00A2169C" w:rsidRPr="00346D2A">
        <w:rPr>
          <w:sz w:val="28"/>
          <w:szCs w:val="28"/>
        </w:rPr>
        <w:t>решени</w:t>
      </w:r>
      <w:r w:rsidR="00A2169C">
        <w:rPr>
          <w:sz w:val="28"/>
          <w:szCs w:val="28"/>
        </w:rPr>
        <w:t>я</w:t>
      </w:r>
      <w:r w:rsidR="00A2169C" w:rsidRPr="00346D2A">
        <w:rPr>
          <w:sz w:val="28"/>
          <w:szCs w:val="28"/>
        </w:rPr>
        <w:t xml:space="preserve"> о применении бюджетных мер принуждения</w:t>
      </w:r>
      <w:r w:rsidR="00A2169C">
        <w:rPr>
          <w:sz w:val="28"/>
          <w:szCs w:val="28"/>
        </w:rPr>
        <w:t>,</w:t>
      </w:r>
      <w:r w:rsidR="00A2169C" w:rsidRPr="00346D2A">
        <w:rPr>
          <w:sz w:val="28"/>
          <w:szCs w:val="28"/>
        </w:rPr>
        <w:t xml:space="preserve"> исполнение решения о применении бюджетных мер принуждения,</w:t>
      </w:r>
      <w:r w:rsidR="00A2169C" w:rsidRPr="008F78EF">
        <w:rPr>
          <w:sz w:val="28"/>
          <w:szCs w:val="28"/>
        </w:rPr>
        <w:t xml:space="preserve"> </w:t>
      </w:r>
      <w:r w:rsidRPr="008F78EF">
        <w:rPr>
          <w:sz w:val="28"/>
          <w:szCs w:val="28"/>
        </w:rPr>
        <w:t>осуществляется в следующем порядке:</w:t>
      </w:r>
      <w:proofErr w:type="gramEnd"/>
    </w:p>
    <w:p w:rsidR="00B51A72" w:rsidRPr="008F78EF" w:rsidRDefault="00B51A72" w:rsidP="007D33C6">
      <w:pPr>
        <w:spacing w:line="360" w:lineRule="auto"/>
        <w:ind w:firstLine="709"/>
        <w:jc w:val="both"/>
        <w:rPr>
          <w:sz w:val="28"/>
          <w:szCs w:val="28"/>
        </w:rPr>
      </w:pPr>
      <w:r w:rsidRPr="008F78EF">
        <w:rPr>
          <w:sz w:val="28"/>
          <w:szCs w:val="28"/>
        </w:rPr>
        <w:t xml:space="preserve">1) отдел </w:t>
      </w:r>
      <w:r w:rsidR="00DE0056">
        <w:rPr>
          <w:sz w:val="28"/>
          <w:szCs w:val="28"/>
        </w:rPr>
        <w:t>бюджетно-аналитической работы и межбюджетных отношений</w:t>
      </w:r>
      <w:r w:rsidRPr="008F78EF">
        <w:rPr>
          <w:sz w:val="28"/>
          <w:szCs w:val="28"/>
        </w:rPr>
        <w:t xml:space="preserve"> в течение трех рабочих дней со дня принятия решения о применении бюджетной меры принуждения, решения об изменении</w:t>
      </w:r>
      <w:r w:rsidR="00AF3692">
        <w:rPr>
          <w:sz w:val="28"/>
          <w:szCs w:val="28"/>
        </w:rPr>
        <w:t xml:space="preserve"> (</w:t>
      </w:r>
      <w:r w:rsidRPr="008F78EF">
        <w:rPr>
          <w:sz w:val="28"/>
          <w:szCs w:val="28"/>
        </w:rPr>
        <w:t>отмене</w:t>
      </w:r>
      <w:r w:rsidR="00AF3692">
        <w:rPr>
          <w:sz w:val="28"/>
          <w:szCs w:val="28"/>
        </w:rPr>
        <w:t xml:space="preserve">) </w:t>
      </w:r>
      <w:r w:rsidR="00AF3692" w:rsidRPr="008F78EF">
        <w:rPr>
          <w:sz w:val="28"/>
          <w:szCs w:val="28"/>
        </w:rPr>
        <w:t>решения о применении бюджетной меры принуждения</w:t>
      </w:r>
      <w:r w:rsidR="00AF3692">
        <w:rPr>
          <w:sz w:val="28"/>
          <w:szCs w:val="28"/>
        </w:rPr>
        <w:t>,</w:t>
      </w:r>
      <w:r w:rsidRPr="008F78EF">
        <w:rPr>
          <w:sz w:val="28"/>
          <w:szCs w:val="28"/>
        </w:rPr>
        <w:t xml:space="preserve"> направляет соответствующее решение </w:t>
      </w:r>
      <w:r w:rsidR="00AF3692">
        <w:rPr>
          <w:sz w:val="28"/>
          <w:szCs w:val="28"/>
        </w:rPr>
        <w:t>отделу казначейского исполнения бюджета</w:t>
      </w:r>
      <w:r w:rsidRPr="008F78EF">
        <w:rPr>
          <w:sz w:val="28"/>
          <w:szCs w:val="28"/>
        </w:rPr>
        <w:t xml:space="preserve">, копию соответствующего решения </w:t>
      </w:r>
      <w:r w:rsidR="00AF3692">
        <w:rPr>
          <w:sz w:val="28"/>
          <w:szCs w:val="28"/>
        </w:rPr>
        <w:t>–</w:t>
      </w:r>
      <w:r w:rsidRPr="008F78EF">
        <w:rPr>
          <w:sz w:val="28"/>
          <w:szCs w:val="28"/>
        </w:rPr>
        <w:t xml:space="preserve"> </w:t>
      </w:r>
      <w:r w:rsidR="00AF3692">
        <w:rPr>
          <w:sz w:val="28"/>
          <w:szCs w:val="28"/>
        </w:rPr>
        <w:t xml:space="preserve">отделу </w:t>
      </w:r>
      <w:r w:rsidRPr="008F78EF">
        <w:rPr>
          <w:sz w:val="28"/>
          <w:szCs w:val="28"/>
        </w:rPr>
        <w:t>контроля и объекту контроля;</w:t>
      </w:r>
    </w:p>
    <w:p w:rsidR="00B51A72" w:rsidRPr="008F78EF" w:rsidRDefault="00B51A72" w:rsidP="007D33C6">
      <w:pPr>
        <w:spacing w:line="360" w:lineRule="auto"/>
        <w:ind w:firstLine="709"/>
        <w:jc w:val="both"/>
        <w:rPr>
          <w:sz w:val="28"/>
          <w:szCs w:val="28"/>
        </w:rPr>
      </w:pPr>
      <w:r w:rsidRPr="008F78EF">
        <w:rPr>
          <w:sz w:val="28"/>
          <w:szCs w:val="28"/>
        </w:rPr>
        <w:t xml:space="preserve">2) бесспорное взыскание в отношении межбюджетных трансфертов осуществляется </w:t>
      </w:r>
      <w:r w:rsidR="00AF3692">
        <w:rPr>
          <w:sz w:val="28"/>
          <w:szCs w:val="28"/>
        </w:rPr>
        <w:t>отделом казначейского исполнения бюджета</w:t>
      </w:r>
      <w:r w:rsidRPr="008F78EF">
        <w:rPr>
          <w:sz w:val="28"/>
          <w:szCs w:val="28"/>
        </w:rPr>
        <w:t xml:space="preserve"> в соответствии с законодательством.</w:t>
      </w:r>
    </w:p>
    <w:p w:rsidR="00B51A72" w:rsidRPr="008F78EF" w:rsidRDefault="00B51A72" w:rsidP="007D33C6">
      <w:pPr>
        <w:spacing w:line="360" w:lineRule="auto"/>
        <w:ind w:firstLine="709"/>
        <w:jc w:val="both"/>
        <w:rPr>
          <w:sz w:val="28"/>
          <w:szCs w:val="28"/>
        </w:rPr>
      </w:pPr>
      <w:r w:rsidRPr="008F78EF">
        <w:rPr>
          <w:sz w:val="28"/>
          <w:szCs w:val="28"/>
        </w:rPr>
        <w:t xml:space="preserve">9. </w:t>
      </w:r>
      <w:proofErr w:type="gramStart"/>
      <w:r w:rsidR="00730F57">
        <w:rPr>
          <w:sz w:val="28"/>
          <w:szCs w:val="28"/>
        </w:rPr>
        <w:t>Уполномоченные отделы</w:t>
      </w:r>
      <w:r w:rsidR="00730F57" w:rsidRPr="008F78EF">
        <w:rPr>
          <w:sz w:val="28"/>
          <w:szCs w:val="28"/>
        </w:rPr>
        <w:t xml:space="preserve"> </w:t>
      </w:r>
      <w:r w:rsidRPr="008F78EF">
        <w:rPr>
          <w:sz w:val="28"/>
          <w:szCs w:val="28"/>
        </w:rPr>
        <w:t xml:space="preserve">в течение пяти рабочих дней со дня поступления от </w:t>
      </w:r>
      <w:r w:rsidR="004A40CF">
        <w:rPr>
          <w:sz w:val="28"/>
          <w:szCs w:val="28"/>
        </w:rPr>
        <w:t>отдела казначейского исполнения бюджета</w:t>
      </w:r>
      <w:r w:rsidRPr="008F78EF">
        <w:rPr>
          <w:sz w:val="28"/>
          <w:szCs w:val="28"/>
        </w:rPr>
        <w:t xml:space="preserve"> информации о применении бюджетной меры принуждения в полном объеме либо в случае, предусмотренном пунктом 10 настоящего </w:t>
      </w:r>
      <w:r w:rsidR="004A40CF">
        <w:rPr>
          <w:sz w:val="28"/>
          <w:szCs w:val="28"/>
        </w:rPr>
        <w:t>Порядка</w:t>
      </w:r>
      <w:r w:rsidRPr="008F78EF">
        <w:rPr>
          <w:sz w:val="28"/>
          <w:szCs w:val="28"/>
        </w:rPr>
        <w:t xml:space="preserve">, со дня поступления информации о перечислении участником бюджетного процесса, совершившим бюджетное нарушение, в доход </w:t>
      </w:r>
      <w:r w:rsidR="004A40CF" w:rsidRPr="00DE0056">
        <w:rPr>
          <w:sz w:val="28"/>
          <w:szCs w:val="28"/>
        </w:rPr>
        <w:t>районного</w:t>
      </w:r>
      <w:r w:rsidRPr="008F78EF">
        <w:rPr>
          <w:sz w:val="28"/>
          <w:szCs w:val="28"/>
        </w:rPr>
        <w:t xml:space="preserve"> бюджета суммы, подлежащей бесспорному взысканию, письменно уведомляет об этом </w:t>
      </w:r>
      <w:r w:rsidR="004A40CF" w:rsidRPr="00DE0056">
        <w:rPr>
          <w:sz w:val="28"/>
          <w:szCs w:val="28"/>
        </w:rPr>
        <w:t>отдел</w:t>
      </w:r>
      <w:r w:rsidRPr="008F78EF">
        <w:rPr>
          <w:sz w:val="28"/>
          <w:szCs w:val="28"/>
        </w:rPr>
        <w:t xml:space="preserve"> контроля.</w:t>
      </w:r>
      <w:proofErr w:type="gramEnd"/>
    </w:p>
    <w:p w:rsidR="00B51A72" w:rsidRPr="008F78EF" w:rsidRDefault="00B51A72" w:rsidP="007D33C6">
      <w:pPr>
        <w:spacing w:line="360" w:lineRule="auto"/>
        <w:ind w:firstLine="709"/>
        <w:jc w:val="both"/>
        <w:rPr>
          <w:sz w:val="28"/>
          <w:szCs w:val="28"/>
        </w:rPr>
      </w:pPr>
      <w:r w:rsidRPr="008F78EF">
        <w:rPr>
          <w:sz w:val="28"/>
          <w:szCs w:val="28"/>
        </w:rPr>
        <w:t xml:space="preserve">10. </w:t>
      </w:r>
      <w:proofErr w:type="gramStart"/>
      <w:r w:rsidRPr="008F78EF">
        <w:rPr>
          <w:sz w:val="28"/>
          <w:szCs w:val="28"/>
        </w:rPr>
        <w:t xml:space="preserve">В случае перечисления в добровольном порядке участником бюджетного процесса, совершившим бюджетное нарушение, в доход </w:t>
      </w:r>
      <w:r w:rsidR="00706C26" w:rsidRPr="00DE0056">
        <w:rPr>
          <w:sz w:val="28"/>
          <w:szCs w:val="28"/>
        </w:rPr>
        <w:t>районного</w:t>
      </w:r>
      <w:r w:rsidRPr="008F78EF">
        <w:rPr>
          <w:sz w:val="28"/>
          <w:szCs w:val="28"/>
        </w:rPr>
        <w:t xml:space="preserve"> бюджета суммы средств (остатка средств), подлежащей бесспорному взысканию в соответствии с решением о применении бюджетной меры принуждения (с учетом суммы средств, взысканной в доход </w:t>
      </w:r>
      <w:r w:rsidR="00706C26" w:rsidRPr="00DE0056">
        <w:rPr>
          <w:sz w:val="28"/>
          <w:szCs w:val="28"/>
        </w:rPr>
        <w:t>районного</w:t>
      </w:r>
      <w:r w:rsidRPr="008F78EF">
        <w:rPr>
          <w:sz w:val="28"/>
          <w:szCs w:val="28"/>
        </w:rPr>
        <w:t xml:space="preserve"> бюджета </w:t>
      </w:r>
      <w:r w:rsidR="00706C26" w:rsidRPr="00DE0056">
        <w:rPr>
          <w:sz w:val="28"/>
          <w:szCs w:val="28"/>
        </w:rPr>
        <w:t>отделом казначейского исполнения бюджета</w:t>
      </w:r>
      <w:r w:rsidRPr="008F78EF">
        <w:rPr>
          <w:sz w:val="28"/>
          <w:szCs w:val="28"/>
        </w:rPr>
        <w:t xml:space="preserve">), он письменно уведомляет </w:t>
      </w:r>
      <w:r w:rsidR="00706C26" w:rsidRPr="00DE0056">
        <w:rPr>
          <w:sz w:val="28"/>
          <w:szCs w:val="28"/>
        </w:rPr>
        <w:t>управление финансов</w:t>
      </w:r>
      <w:r w:rsidRPr="008F78EF">
        <w:rPr>
          <w:sz w:val="28"/>
          <w:szCs w:val="28"/>
        </w:rPr>
        <w:t xml:space="preserve"> о произведенном перечислении с приложением платежных документов, подтверждающих перечисление суммы</w:t>
      </w:r>
      <w:proofErr w:type="gramEnd"/>
      <w:r w:rsidRPr="008F78EF">
        <w:rPr>
          <w:sz w:val="28"/>
          <w:szCs w:val="28"/>
        </w:rPr>
        <w:t xml:space="preserve"> средств (остатка средств) в доход </w:t>
      </w:r>
      <w:r w:rsidR="00706C26" w:rsidRPr="00DE0056">
        <w:rPr>
          <w:sz w:val="28"/>
          <w:szCs w:val="28"/>
        </w:rPr>
        <w:t>районного</w:t>
      </w:r>
      <w:r w:rsidRPr="008F78EF">
        <w:rPr>
          <w:sz w:val="28"/>
          <w:szCs w:val="28"/>
        </w:rPr>
        <w:t xml:space="preserve"> бюджета, в соответствии с законодательством.</w:t>
      </w:r>
    </w:p>
    <w:p w:rsidR="00B51A72" w:rsidRPr="008F78EF" w:rsidRDefault="00114055" w:rsidP="007D33C6">
      <w:pPr>
        <w:spacing w:line="360" w:lineRule="auto"/>
        <w:ind w:firstLine="709"/>
        <w:jc w:val="both"/>
        <w:rPr>
          <w:sz w:val="28"/>
          <w:szCs w:val="28"/>
        </w:rPr>
      </w:pPr>
      <w:proofErr w:type="gramStart"/>
      <w:r>
        <w:rPr>
          <w:sz w:val="28"/>
          <w:szCs w:val="28"/>
        </w:rPr>
        <w:t>Управление финансов</w:t>
      </w:r>
      <w:r w:rsidR="00730F57" w:rsidRPr="008F78EF">
        <w:rPr>
          <w:sz w:val="28"/>
          <w:szCs w:val="28"/>
        </w:rPr>
        <w:t xml:space="preserve"> </w:t>
      </w:r>
      <w:r w:rsidR="00B51A72" w:rsidRPr="008F78EF">
        <w:rPr>
          <w:sz w:val="28"/>
          <w:szCs w:val="28"/>
        </w:rPr>
        <w:t>в течение одного рабочего дня со дня получения указанной информации принимает решение о прекращении бесспорного взыскания суммы средств, предоставленных из одного бюджета бюджетной системы Российской Федерации другому бюджету бюджетной системы Российской Федерации, и (или) бесспорного взыскания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 и (или) бесспорного</w:t>
      </w:r>
      <w:proofErr w:type="gramEnd"/>
      <w:r w:rsidR="00B51A72" w:rsidRPr="008F78EF">
        <w:rPr>
          <w:sz w:val="28"/>
          <w:szCs w:val="28"/>
        </w:rPr>
        <w:t xml:space="preserve"> взыскания пеней за несвоевременный возврат средств бюджета.</w:t>
      </w:r>
      <w:r w:rsidR="004002DB">
        <w:rPr>
          <w:sz w:val="28"/>
          <w:szCs w:val="28"/>
        </w:rPr>
        <w:t xml:space="preserve"> Проект </w:t>
      </w:r>
      <w:r w:rsidR="00FF25DE">
        <w:rPr>
          <w:sz w:val="28"/>
          <w:szCs w:val="28"/>
        </w:rPr>
        <w:t xml:space="preserve">вышеуказанного </w:t>
      </w:r>
      <w:r w:rsidR="004002DB">
        <w:rPr>
          <w:sz w:val="28"/>
          <w:szCs w:val="28"/>
        </w:rPr>
        <w:t>решени</w:t>
      </w:r>
      <w:r w:rsidR="00FF25DE">
        <w:rPr>
          <w:sz w:val="28"/>
          <w:szCs w:val="28"/>
        </w:rPr>
        <w:t>я</w:t>
      </w:r>
      <w:r w:rsidR="004002DB">
        <w:rPr>
          <w:sz w:val="28"/>
          <w:szCs w:val="28"/>
        </w:rPr>
        <w:t xml:space="preserve"> готов</w:t>
      </w:r>
      <w:r w:rsidR="00FF25DE">
        <w:rPr>
          <w:sz w:val="28"/>
          <w:szCs w:val="28"/>
        </w:rPr>
        <w:t>я</w:t>
      </w:r>
      <w:r w:rsidR="004002DB">
        <w:rPr>
          <w:sz w:val="28"/>
          <w:szCs w:val="28"/>
        </w:rPr>
        <w:t>т уполномоченные отделы.</w:t>
      </w:r>
    </w:p>
    <w:p w:rsidR="00730F57" w:rsidRDefault="00B51A72" w:rsidP="007D33C6">
      <w:pPr>
        <w:spacing w:line="360" w:lineRule="auto"/>
        <w:ind w:firstLine="709"/>
        <w:jc w:val="both"/>
        <w:rPr>
          <w:sz w:val="28"/>
          <w:szCs w:val="28"/>
        </w:rPr>
      </w:pPr>
      <w:r w:rsidRPr="008F78EF">
        <w:rPr>
          <w:sz w:val="28"/>
          <w:szCs w:val="28"/>
        </w:rPr>
        <w:t>Подписанн</w:t>
      </w:r>
      <w:r w:rsidR="004002DB">
        <w:rPr>
          <w:sz w:val="28"/>
          <w:szCs w:val="28"/>
        </w:rPr>
        <w:t>ое</w:t>
      </w:r>
      <w:r w:rsidRPr="008F78EF">
        <w:rPr>
          <w:sz w:val="28"/>
          <w:szCs w:val="28"/>
        </w:rPr>
        <w:t xml:space="preserve"> </w:t>
      </w:r>
      <w:r w:rsidR="00706C26" w:rsidRPr="00730F57">
        <w:rPr>
          <w:sz w:val="28"/>
          <w:szCs w:val="28"/>
        </w:rPr>
        <w:t>руководителем</w:t>
      </w:r>
      <w:r w:rsidRPr="008F78EF">
        <w:rPr>
          <w:sz w:val="28"/>
          <w:szCs w:val="28"/>
        </w:rPr>
        <w:t xml:space="preserve"> </w:t>
      </w:r>
      <w:r w:rsidR="00706C26">
        <w:rPr>
          <w:sz w:val="28"/>
          <w:szCs w:val="28"/>
        </w:rPr>
        <w:t xml:space="preserve">управления финансов </w:t>
      </w:r>
      <w:r w:rsidR="00730F57">
        <w:rPr>
          <w:sz w:val="28"/>
          <w:szCs w:val="28"/>
        </w:rPr>
        <w:t xml:space="preserve">либо его заместителем </w:t>
      </w:r>
      <w:r w:rsidR="004002DB">
        <w:rPr>
          <w:sz w:val="28"/>
          <w:szCs w:val="28"/>
        </w:rPr>
        <w:t>решение</w:t>
      </w:r>
      <w:r w:rsidRPr="008F78EF">
        <w:rPr>
          <w:sz w:val="28"/>
          <w:szCs w:val="28"/>
        </w:rPr>
        <w:t xml:space="preserve"> о прекращении бесспорного взыскания суммы средств направляется не позднее одного рабочего дня со дня его подписания в </w:t>
      </w:r>
      <w:r w:rsidR="00012778">
        <w:rPr>
          <w:sz w:val="28"/>
          <w:szCs w:val="28"/>
        </w:rPr>
        <w:t>отдел казначейского исполнения бюджета</w:t>
      </w:r>
      <w:r w:rsidRPr="008F78EF">
        <w:rPr>
          <w:sz w:val="28"/>
          <w:szCs w:val="28"/>
        </w:rPr>
        <w:t xml:space="preserve"> и является основанием для прекращения бесспорного взыскания.</w:t>
      </w:r>
    </w:p>
    <w:p w:rsidR="00730F57" w:rsidRDefault="00730F57" w:rsidP="00730F57">
      <w:pPr>
        <w:spacing w:line="360" w:lineRule="auto"/>
        <w:jc w:val="both"/>
        <w:rPr>
          <w:sz w:val="28"/>
          <w:szCs w:val="28"/>
        </w:rPr>
      </w:pPr>
    </w:p>
    <w:p w:rsidR="00730F57" w:rsidRPr="00730F57" w:rsidRDefault="00730F57" w:rsidP="00730F57">
      <w:pPr>
        <w:spacing w:line="360" w:lineRule="auto"/>
        <w:jc w:val="center"/>
        <w:rPr>
          <w:sz w:val="28"/>
          <w:szCs w:val="28"/>
        </w:rPr>
      </w:pPr>
      <w:r>
        <w:rPr>
          <w:sz w:val="28"/>
          <w:szCs w:val="28"/>
        </w:rPr>
        <w:t>_____________</w:t>
      </w:r>
    </w:p>
    <w:sectPr w:rsidR="00730F57" w:rsidRPr="00730F57" w:rsidSect="000B6D33">
      <w:headerReference w:type="default" r:id="rId13"/>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DF" w:rsidRDefault="002A61DF" w:rsidP="003779E9">
      <w:r>
        <w:separator/>
      </w:r>
    </w:p>
  </w:endnote>
  <w:endnote w:type="continuationSeparator" w:id="0">
    <w:p w:rsidR="002A61DF" w:rsidRDefault="002A61DF" w:rsidP="0037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DF" w:rsidRDefault="002A61DF" w:rsidP="003779E9">
      <w:r>
        <w:separator/>
      </w:r>
    </w:p>
  </w:footnote>
  <w:footnote w:type="continuationSeparator" w:id="0">
    <w:p w:rsidR="002A61DF" w:rsidRDefault="002A61DF" w:rsidP="0037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70" w:rsidRDefault="001E1770">
    <w:pPr>
      <w:pStyle w:val="a8"/>
    </w:pPr>
  </w:p>
  <w:p w:rsidR="001E1770" w:rsidRDefault="001E17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FF"/>
    <w:rsid w:val="00012778"/>
    <w:rsid w:val="000B50AF"/>
    <w:rsid w:val="000B6D33"/>
    <w:rsid w:val="000F61A9"/>
    <w:rsid w:val="00114055"/>
    <w:rsid w:val="001D69E1"/>
    <w:rsid w:val="001E1770"/>
    <w:rsid w:val="002363F2"/>
    <w:rsid w:val="002A61DF"/>
    <w:rsid w:val="002E5B36"/>
    <w:rsid w:val="00346D2A"/>
    <w:rsid w:val="003779E9"/>
    <w:rsid w:val="00380D59"/>
    <w:rsid w:val="003A68FF"/>
    <w:rsid w:val="004002DB"/>
    <w:rsid w:val="00432238"/>
    <w:rsid w:val="0048217E"/>
    <w:rsid w:val="004A40CF"/>
    <w:rsid w:val="004F3D7C"/>
    <w:rsid w:val="00632026"/>
    <w:rsid w:val="006B2655"/>
    <w:rsid w:val="006D7289"/>
    <w:rsid w:val="00706C26"/>
    <w:rsid w:val="00730F57"/>
    <w:rsid w:val="007D33C6"/>
    <w:rsid w:val="007D7960"/>
    <w:rsid w:val="008154DB"/>
    <w:rsid w:val="008A2077"/>
    <w:rsid w:val="008D7104"/>
    <w:rsid w:val="008E1954"/>
    <w:rsid w:val="009418E7"/>
    <w:rsid w:val="009D3A42"/>
    <w:rsid w:val="00A2169C"/>
    <w:rsid w:val="00A44047"/>
    <w:rsid w:val="00AF3692"/>
    <w:rsid w:val="00B51A72"/>
    <w:rsid w:val="00B542BF"/>
    <w:rsid w:val="00CA5BA7"/>
    <w:rsid w:val="00CF3107"/>
    <w:rsid w:val="00CF6E6A"/>
    <w:rsid w:val="00DE0056"/>
    <w:rsid w:val="00EE622C"/>
    <w:rsid w:val="00FF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68FF"/>
    <w:pPr>
      <w:jc w:val="center"/>
    </w:pPr>
    <w:rPr>
      <w:b/>
      <w:bCs/>
    </w:rPr>
  </w:style>
  <w:style w:type="character" w:customStyle="1" w:styleId="a4">
    <w:name w:val="Название Знак"/>
    <w:basedOn w:val="a0"/>
    <w:link w:val="a3"/>
    <w:rsid w:val="003A68FF"/>
    <w:rPr>
      <w:rFonts w:ascii="Times New Roman" w:eastAsia="Times New Roman" w:hAnsi="Times New Roman" w:cs="Times New Roman"/>
      <w:b/>
      <w:bCs/>
      <w:sz w:val="24"/>
      <w:szCs w:val="24"/>
      <w:lang w:eastAsia="ru-RU"/>
    </w:rPr>
  </w:style>
  <w:style w:type="table" w:styleId="a5">
    <w:name w:val="Table Grid"/>
    <w:basedOn w:val="a1"/>
    <w:uiPriority w:val="59"/>
    <w:rsid w:val="003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51A72"/>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432238"/>
    <w:rPr>
      <w:rFonts w:ascii="Tahoma" w:hAnsi="Tahoma" w:cs="Tahoma"/>
      <w:sz w:val="16"/>
      <w:szCs w:val="16"/>
    </w:rPr>
  </w:style>
  <w:style w:type="character" w:customStyle="1" w:styleId="a7">
    <w:name w:val="Текст выноски Знак"/>
    <w:basedOn w:val="a0"/>
    <w:link w:val="a6"/>
    <w:uiPriority w:val="99"/>
    <w:semiHidden/>
    <w:rsid w:val="00432238"/>
    <w:rPr>
      <w:rFonts w:ascii="Tahoma" w:eastAsia="Times New Roman" w:hAnsi="Tahoma" w:cs="Tahoma"/>
      <w:sz w:val="16"/>
      <w:szCs w:val="16"/>
      <w:lang w:eastAsia="ru-RU"/>
    </w:rPr>
  </w:style>
  <w:style w:type="paragraph" w:styleId="a8">
    <w:name w:val="header"/>
    <w:basedOn w:val="a"/>
    <w:link w:val="a9"/>
    <w:uiPriority w:val="99"/>
    <w:unhideWhenUsed/>
    <w:rsid w:val="003779E9"/>
    <w:pPr>
      <w:tabs>
        <w:tab w:val="center" w:pos="4677"/>
        <w:tab w:val="right" w:pos="9355"/>
      </w:tabs>
    </w:pPr>
  </w:style>
  <w:style w:type="character" w:customStyle="1" w:styleId="a9">
    <w:name w:val="Верхний колонтитул Знак"/>
    <w:basedOn w:val="a0"/>
    <w:link w:val="a8"/>
    <w:uiPriority w:val="99"/>
    <w:rsid w:val="003779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779E9"/>
    <w:pPr>
      <w:tabs>
        <w:tab w:val="center" w:pos="4677"/>
        <w:tab w:val="right" w:pos="9355"/>
      </w:tabs>
    </w:pPr>
  </w:style>
  <w:style w:type="character" w:customStyle="1" w:styleId="ab">
    <w:name w:val="Нижний колонтитул Знак"/>
    <w:basedOn w:val="a0"/>
    <w:link w:val="aa"/>
    <w:uiPriority w:val="99"/>
    <w:rsid w:val="003779E9"/>
    <w:rPr>
      <w:rFonts w:ascii="Times New Roman" w:eastAsia="Times New Roman" w:hAnsi="Times New Roman" w:cs="Times New Roman"/>
      <w:sz w:val="24"/>
      <w:szCs w:val="24"/>
      <w:lang w:eastAsia="ru-RU"/>
    </w:rPr>
  </w:style>
  <w:style w:type="character" w:styleId="ac">
    <w:name w:val="line number"/>
    <w:basedOn w:val="a0"/>
    <w:uiPriority w:val="99"/>
    <w:semiHidden/>
    <w:unhideWhenUsed/>
    <w:rsid w:val="00CF6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68FF"/>
    <w:pPr>
      <w:jc w:val="center"/>
    </w:pPr>
    <w:rPr>
      <w:b/>
      <w:bCs/>
    </w:rPr>
  </w:style>
  <w:style w:type="character" w:customStyle="1" w:styleId="a4">
    <w:name w:val="Название Знак"/>
    <w:basedOn w:val="a0"/>
    <w:link w:val="a3"/>
    <w:rsid w:val="003A68FF"/>
    <w:rPr>
      <w:rFonts w:ascii="Times New Roman" w:eastAsia="Times New Roman" w:hAnsi="Times New Roman" w:cs="Times New Roman"/>
      <w:b/>
      <w:bCs/>
      <w:sz w:val="24"/>
      <w:szCs w:val="24"/>
      <w:lang w:eastAsia="ru-RU"/>
    </w:rPr>
  </w:style>
  <w:style w:type="table" w:styleId="a5">
    <w:name w:val="Table Grid"/>
    <w:basedOn w:val="a1"/>
    <w:uiPriority w:val="59"/>
    <w:rsid w:val="003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51A72"/>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432238"/>
    <w:rPr>
      <w:rFonts w:ascii="Tahoma" w:hAnsi="Tahoma" w:cs="Tahoma"/>
      <w:sz w:val="16"/>
      <w:szCs w:val="16"/>
    </w:rPr>
  </w:style>
  <w:style w:type="character" w:customStyle="1" w:styleId="a7">
    <w:name w:val="Текст выноски Знак"/>
    <w:basedOn w:val="a0"/>
    <w:link w:val="a6"/>
    <w:uiPriority w:val="99"/>
    <w:semiHidden/>
    <w:rsid w:val="00432238"/>
    <w:rPr>
      <w:rFonts w:ascii="Tahoma" w:eastAsia="Times New Roman" w:hAnsi="Tahoma" w:cs="Tahoma"/>
      <w:sz w:val="16"/>
      <w:szCs w:val="16"/>
      <w:lang w:eastAsia="ru-RU"/>
    </w:rPr>
  </w:style>
  <w:style w:type="paragraph" w:styleId="a8">
    <w:name w:val="header"/>
    <w:basedOn w:val="a"/>
    <w:link w:val="a9"/>
    <w:uiPriority w:val="99"/>
    <w:unhideWhenUsed/>
    <w:rsid w:val="003779E9"/>
    <w:pPr>
      <w:tabs>
        <w:tab w:val="center" w:pos="4677"/>
        <w:tab w:val="right" w:pos="9355"/>
      </w:tabs>
    </w:pPr>
  </w:style>
  <w:style w:type="character" w:customStyle="1" w:styleId="a9">
    <w:name w:val="Верхний колонтитул Знак"/>
    <w:basedOn w:val="a0"/>
    <w:link w:val="a8"/>
    <w:uiPriority w:val="99"/>
    <w:rsid w:val="003779E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779E9"/>
    <w:pPr>
      <w:tabs>
        <w:tab w:val="center" w:pos="4677"/>
        <w:tab w:val="right" w:pos="9355"/>
      </w:tabs>
    </w:pPr>
  </w:style>
  <w:style w:type="character" w:customStyle="1" w:styleId="ab">
    <w:name w:val="Нижний колонтитул Знак"/>
    <w:basedOn w:val="a0"/>
    <w:link w:val="aa"/>
    <w:uiPriority w:val="99"/>
    <w:rsid w:val="003779E9"/>
    <w:rPr>
      <w:rFonts w:ascii="Times New Roman" w:eastAsia="Times New Roman" w:hAnsi="Times New Roman" w:cs="Times New Roman"/>
      <w:sz w:val="24"/>
      <w:szCs w:val="24"/>
      <w:lang w:eastAsia="ru-RU"/>
    </w:rPr>
  </w:style>
  <w:style w:type="character" w:styleId="ac">
    <w:name w:val="line number"/>
    <w:basedOn w:val="a0"/>
    <w:uiPriority w:val="99"/>
    <w:semiHidden/>
    <w:unhideWhenUsed/>
    <w:rsid w:val="00CF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DA34FEF0924B3B5568F99D3B8D8DE81A8DDD4D634B151FF9249C871B454695DE3C72F2E888582BE66F225E9348C6F41EE4F80307FAz82F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133897829E7DAF9E020D102B49706696AE068CB337879F29DFF179A62C22A49028A6F4E29923CB21E45396DCF5C8B2D2AEC6711247D424g1Z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133897829E7DAF9E020D102B49706696AF088FB33C879F29DFF179A62C22A49028A6F4E29923CA29E45396DCF5C8B2D2AEC6711247D424g1Z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133897829E7DAF9E020D102B49706696AD098CB935879F29DFF179A62C22A49028A6F1E49022C07CBE439295A2CDAEDBB1D9720C44gDZDK"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3B01-2447-4A72-9A17-EB46E2DF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Фуфачева Ксения</dc:creator>
  <cp:keywords/>
  <dc:description/>
  <cp:lastModifiedBy>Фуфачева Ксения</cp:lastModifiedBy>
  <cp:revision>20</cp:revision>
  <cp:lastPrinted>2020-03-10T12:37:00Z</cp:lastPrinted>
  <dcterms:created xsi:type="dcterms:W3CDTF">2019-11-28T07:22:00Z</dcterms:created>
  <dcterms:modified xsi:type="dcterms:W3CDTF">2020-03-11T06:09:00Z</dcterms:modified>
</cp:coreProperties>
</file>