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7C1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D00635" w:rsidRPr="00D00635" w:rsidRDefault="00D00635" w:rsidP="00D00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Межведомственной рабочей группы по вопросу расширения налоговой базы налога на имущество физических лиц</w:t>
      </w:r>
    </w:p>
    <w:p w:rsidR="00D00635" w:rsidRPr="00D00635" w:rsidRDefault="00D00635" w:rsidP="00D006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2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C3FC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E72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635" w:rsidRPr="00D00635" w:rsidRDefault="00D00635" w:rsidP="005E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804"/>
        <w:gridCol w:w="534"/>
        <w:gridCol w:w="2551"/>
      </w:tblGrid>
      <w:tr w:rsidR="00D00635" w:rsidRPr="00D00635" w:rsidTr="009D4A64">
        <w:tc>
          <w:tcPr>
            <w:tcW w:w="6804" w:type="dxa"/>
            <w:shd w:val="clear" w:color="auto" w:fill="auto"/>
          </w:tcPr>
          <w:p w:rsidR="00D00635" w:rsidRP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начальник управления финансов Оричевского района, председатель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  <w:p w:rsidR="00D00635" w:rsidRDefault="00D00635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F4D" w:rsidRDefault="00641F4D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архитектуры и градостроительства администрации Оричевского района</w:t>
            </w:r>
          </w:p>
          <w:p w:rsidR="00E75302" w:rsidRDefault="00E75302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Pr="00D00635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государственный налоговый инспектор отдела </w:t>
            </w: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камиральных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проверок </w:t>
            </w:r>
            <w:proofErr w:type="gram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МРИ</w:t>
            </w:r>
            <w:proofErr w:type="gram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ФНС </w:t>
            </w:r>
            <w:r w:rsidR="00C7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№ 8 по Кировской области</w:t>
            </w:r>
          </w:p>
          <w:p w:rsidR="00FE7262" w:rsidRDefault="00FE7262" w:rsidP="00B74061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30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Оричевского городского поселения</w:t>
            </w: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планирования доходов и долга управления финансов Оричевского района, секретарь рабочей группы</w:t>
            </w: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FE7262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061" w:rsidRPr="00D00635" w:rsidRDefault="00B74061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D00635" w:rsidRPr="00D00635" w:rsidRDefault="00D00635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Лушпай</w:t>
            </w:r>
            <w:proofErr w:type="spellEnd"/>
            <w:r w:rsidRPr="00D00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641F4D" w:rsidRDefault="00641F4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F4D" w:rsidRDefault="00641F4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М.Е.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6CAD" w:rsidRDefault="00B86CAD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О. В.</w:t>
            </w: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262" w:rsidRDefault="00FE7262" w:rsidP="00FE7262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Казаринова Н.В.</w:t>
            </w:r>
          </w:p>
          <w:p w:rsidR="006E0AE7" w:rsidRDefault="006E0AE7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2AF" w:rsidRDefault="00A432A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77FF" w:rsidRPr="00D00635" w:rsidRDefault="00C777FF" w:rsidP="00D00635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55D5" w:rsidRPr="002855D5" w:rsidRDefault="002855D5">
      <w:pPr>
        <w:rPr>
          <w:rFonts w:ascii="Times New Roman" w:hAnsi="Times New Roman" w:cs="Times New Roman"/>
          <w:b/>
          <w:sz w:val="28"/>
          <w:szCs w:val="28"/>
        </w:rPr>
      </w:pPr>
      <w:r w:rsidRPr="002855D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2855D5" w:rsidRDefault="002855D5" w:rsidP="00A432A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41EF3">
        <w:rPr>
          <w:rFonts w:ascii="Times New Roman" w:hAnsi="Times New Roman" w:cs="Times New Roman"/>
          <w:sz w:val="28"/>
          <w:szCs w:val="28"/>
        </w:rPr>
        <w:t>итогов</w:t>
      </w:r>
      <w:r w:rsidR="00E03170">
        <w:rPr>
          <w:rFonts w:ascii="Times New Roman" w:hAnsi="Times New Roman" w:cs="Times New Roman"/>
          <w:sz w:val="28"/>
          <w:szCs w:val="28"/>
        </w:rPr>
        <w:t xml:space="preserve"> проведенных городскими и сельскими поселениями мероприятий по привлечению владельцев объектов недвижимого имущества к регистрации соответствующих прав </w:t>
      </w:r>
      <w:r w:rsidR="00A432AF">
        <w:rPr>
          <w:rFonts w:ascii="Times New Roman" w:hAnsi="Times New Roman" w:cs="Times New Roman"/>
          <w:sz w:val="28"/>
          <w:szCs w:val="28"/>
        </w:rPr>
        <w:t>собственности</w:t>
      </w:r>
      <w:r w:rsidR="00241EF3">
        <w:rPr>
          <w:rFonts w:ascii="Times New Roman" w:hAnsi="Times New Roman" w:cs="Times New Roman"/>
          <w:sz w:val="28"/>
          <w:szCs w:val="28"/>
        </w:rPr>
        <w:t xml:space="preserve"> за 9 месяцев 2015 года.</w:t>
      </w:r>
    </w:p>
    <w:p w:rsidR="00B86CAD" w:rsidRPr="008B0942" w:rsidRDefault="00BC000E" w:rsidP="007972F6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внесения </w:t>
      </w:r>
      <w:r w:rsidRPr="00D256B2">
        <w:rPr>
          <w:rFonts w:ascii="Times New Roman" w:hAnsi="Times New Roman" w:cs="Times New Roman"/>
          <w:sz w:val="28"/>
          <w:szCs w:val="28"/>
        </w:rPr>
        <w:t xml:space="preserve">изменений в законодательство </w:t>
      </w:r>
      <w:r w:rsidR="00B05D5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256B2">
        <w:rPr>
          <w:rFonts w:ascii="Times New Roman" w:hAnsi="Times New Roman" w:cs="Times New Roman"/>
          <w:sz w:val="28"/>
          <w:szCs w:val="28"/>
        </w:rPr>
        <w:t xml:space="preserve">по местным налогам и расширению налоговой базы по </w:t>
      </w:r>
      <w:r w:rsidR="00B05D51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(далее – </w:t>
      </w:r>
      <w:r w:rsidRPr="00D256B2">
        <w:rPr>
          <w:rFonts w:ascii="Times New Roman" w:hAnsi="Times New Roman" w:cs="Times New Roman"/>
          <w:sz w:val="28"/>
          <w:szCs w:val="28"/>
        </w:rPr>
        <w:t>НИФЛ</w:t>
      </w:r>
      <w:r w:rsidR="00B05D51">
        <w:rPr>
          <w:rFonts w:ascii="Times New Roman" w:hAnsi="Times New Roman" w:cs="Times New Roman"/>
          <w:sz w:val="28"/>
          <w:szCs w:val="28"/>
        </w:rPr>
        <w:t>)</w:t>
      </w:r>
      <w:r w:rsidR="0043754E">
        <w:rPr>
          <w:rFonts w:ascii="Times New Roman" w:hAnsi="Times New Roman" w:cs="Times New Roman"/>
          <w:sz w:val="28"/>
          <w:szCs w:val="28"/>
        </w:rPr>
        <w:t>.</w:t>
      </w:r>
    </w:p>
    <w:p w:rsidR="005E5858" w:rsidRDefault="005E5858" w:rsidP="007972F6">
      <w:pPr>
        <w:pStyle w:val="a3"/>
        <w:ind w:left="36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0B7F" w:rsidRDefault="00B97722" w:rsidP="00A432AF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722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района, председатель рабочей группы </w:t>
      </w:r>
      <w:r w:rsidRPr="00B9772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97722">
        <w:rPr>
          <w:rFonts w:ascii="Times New Roman" w:hAnsi="Times New Roman" w:cs="Times New Roman"/>
          <w:sz w:val="28"/>
          <w:szCs w:val="28"/>
        </w:rPr>
        <w:t>Лушпай</w:t>
      </w:r>
      <w:proofErr w:type="spellEnd"/>
      <w:r w:rsidRPr="00B97722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 xml:space="preserve">открыла совещание и </w:t>
      </w:r>
      <w:r w:rsidRPr="00B97722">
        <w:rPr>
          <w:rFonts w:ascii="Times New Roman" w:hAnsi="Times New Roman" w:cs="Times New Roman"/>
          <w:sz w:val="28"/>
          <w:szCs w:val="28"/>
        </w:rPr>
        <w:t xml:space="preserve">ознакомила присутствующих </w:t>
      </w:r>
      <w:r w:rsidR="00241EF3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2B07BE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A432AF">
        <w:rPr>
          <w:rFonts w:ascii="Times New Roman" w:hAnsi="Times New Roman" w:cs="Times New Roman"/>
          <w:sz w:val="28"/>
          <w:szCs w:val="28"/>
        </w:rPr>
        <w:t>проведенных</w:t>
      </w:r>
      <w:r w:rsidR="00A20B7F">
        <w:rPr>
          <w:rFonts w:ascii="Times New Roman" w:hAnsi="Times New Roman" w:cs="Times New Roman"/>
          <w:sz w:val="28"/>
          <w:szCs w:val="28"/>
        </w:rPr>
        <w:t xml:space="preserve"> </w:t>
      </w:r>
      <w:r w:rsidR="00241EF3">
        <w:rPr>
          <w:rFonts w:ascii="Times New Roman" w:hAnsi="Times New Roman" w:cs="Times New Roman"/>
          <w:sz w:val="28"/>
          <w:szCs w:val="28"/>
        </w:rPr>
        <w:t>мероприятий по привлечению владельцев объектов недвижимого имущества к регистрации соответствующих прав поль</w:t>
      </w:r>
      <w:r w:rsidR="00F74C0E">
        <w:rPr>
          <w:rFonts w:ascii="Times New Roman" w:hAnsi="Times New Roman" w:cs="Times New Roman"/>
          <w:sz w:val="28"/>
          <w:szCs w:val="28"/>
        </w:rPr>
        <w:t>зования за 9 месяцев 2015 года.</w:t>
      </w:r>
    </w:p>
    <w:p w:rsidR="00854095" w:rsidRPr="00AA2F21" w:rsidRDefault="00AA2F21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2F6">
        <w:rPr>
          <w:rFonts w:ascii="Times New Roman" w:hAnsi="Times New Roman" w:cs="Times New Roman"/>
          <w:bCs/>
          <w:sz w:val="28"/>
          <w:szCs w:val="28"/>
        </w:rPr>
        <w:lastRenderedPageBreak/>
        <w:t>Отмечено, что н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алоговыми органами на 01.01.2015 года представлена информация в отношении 46 объектов недвижимого имущества физических лиц, которые числятся как объекты незавершенного строительства. За 9 месяцев 2015 года поселениями района в отношении 46 объектов</w:t>
      </w:r>
      <w:r w:rsidR="00B05D51">
        <w:rPr>
          <w:rFonts w:ascii="Times New Roman" w:hAnsi="Times New Roman" w:cs="Times New Roman"/>
          <w:bCs/>
          <w:sz w:val="28"/>
          <w:szCs w:val="28"/>
        </w:rPr>
        <w:t>,</w:t>
      </w:r>
      <w:r w:rsidR="00B05D51" w:rsidRPr="00B0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D51" w:rsidRPr="007972F6">
        <w:rPr>
          <w:rFonts w:ascii="Times New Roman" w:hAnsi="Times New Roman" w:cs="Times New Roman"/>
          <w:bCs/>
          <w:sz w:val="28"/>
          <w:szCs w:val="28"/>
        </w:rPr>
        <w:t xml:space="preserve">или 100 %,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>проведены проверочные мероприятия на</w:t>
      </w:r>
      <w:r w:rsidR="00A432AF">
        <w:rPr>
          <w:rFonts w:ascii="Times New Roman" w:hAnsi="Times New Roman" w:cs="Times New Roman"/>
          <w:bCs/>
          <w:sz w:val="28"/>
          <w:szCs w:val="28"/>
        </w:rPr>
        <w:t xml:space="preserve"> предмет фактической готовности. В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результате </w:t>
      </w:r>
      <w:r w:rsidR="00A432AF">
        <w:rPr>
          <w:rFonts w:ascii="Times New Roman" w:hAnsi="Times New Roman" w:cs="Times New Roman"/>
          <w:bCs/>
          <w:sz w:val="28"/>
          <w:szCs w:val="28"/>
        </w:rPr>
        <w:t>проведенных мероприятий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выявлена 100% готовность</w:t>
      </w:r>
      <w:r w:rsidR="007C1A75">
        <w:rPr>
          <w:rFonts w:ascii="Times New Roman" w:hAnsi="Times New Roman" w:cs="Times New Roman"/>
          <w:bCs/>
          <w:sz w:val="28"/>
          <w:szCs w:val="28"/>
        </w:rPr>
        <w:t xml:space="preserve"> к регистрации прав собственности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по 7 объектам недвижимого имущества. В течение 2015 года 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физическими лицами 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зарегистрировано право собственности, как на объекты завершенного строительства по 4 объектам, или 57,1 % </w:t>
      </w:r>
      <w:r w:rsidRPr="007972F6">
        <w:rPr>
          <w:rFonts w:ascii="Times New Roman" w:hAnsi="Times New Roman" w:cs="Times New Roman"/>
          <w:bCs/>
          <w:sz w:val="28"/>
          <w:szCs w:val="28"/>
        </w:rPr>
        <w:t>от общего количества объектов, имеющих 100% готовность. Оценка дополнительного поступления в бюджет поселений налога на имущество</w:t>
      </w:r>
      <w:r w:rsidR="00E66F45" w:rsidRPr="007972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2F6">
        <w:rPr>
          <w:rFonts w:ascii="Times New Roman" w:hAnsi="Times New Roman" w:cs="Times New Roman"/>
          <w:bCs/>
          <w:sz w:val="28"/>
          <w:szCs w:val="28"/>
        </w:rPr>
        <w:t>физических лиц по зарегистрированным объектам недвижимого имущества составит 4,49 тыс. руб.</w:t>
      </w:r>
    </w:p>
    <w:p w:rsidR="00342DA1" w:rsidRDefault="005E5858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754E">
        <w:rPr>
          <w:rFonts w:ascii="Times New Roman" w:hAnsi="Times New Roman" w:cs="Times New Roman"/>
          <w:sz w:val="28"/>
          <w:szCs w:val="28"/>
        </w:rPr>
        <w:t>а зас</w:t>
      </w:r>
      <w:r w:rsidR="00D47384">
        <w:rPr>
          <w:rFonts w:ascii="Times New Roman" w:hAnsi="Times New Roman" w:cs="Times New Roman"/>
          <w:sz w:val="28"/>
          <w:szCs w:val="28"/>
        </w:rPr>
        <w:t xml:space="preserve">едании рабочей группы </w:t>
      </w:r>
      <w:r w:rsidR="00B86CAD">
        <w:rPr>
          <w:rFonts w:ascii="Times New Roman" w:hAnsi="Times New Roman" w:cs="Times New Roman"/>
          <w:sz w:val="28"/>
          <w:szCs w:val="28"/>
        </w:rPr>
        <w:t xml:space="preserve">заслушали </w:t>
      </w:r>
      <w:r w:rsidR="003F2FF6">
        <w:rPr>
          <w:rFonts w:ascii="Times New Roman" w:hAnsi="Times New Roman" w:cs="Times New Roman"/>
          <w:sz w:val="28"/>
          <w:szCs w:val="28"/>
        </w:rPr>
        <w:t>с</w:t>
      </w:r>
      <w:r w:rsidR="003F2FF6" w:rsidRPr="00E75302">
        <w:rPr>
          <w:rFonts w:ascii="Times New Roman" w:hAnsi="Times New Roman" w:cs="Times New Roman"/>
          <w:sz w:val="28"/>
          <w:szCs w:val="28"/>
        </w:rPr>
        <w:t>пециалист</w:t>
      </w:r>
      <w:r w:rsidR="003F2FF6">
        <w:rPr>
          <w:rFonts w:ascii="Times New Roman" w:hAnsi="Times New Roman" w:cs="Times New Roman"/>
          <w:sz w:val="28"/>
          <w:szCs w:val="28"/>
        </w:rPr>
        <w:t>а</w:t>
      </w:r>
      <w:r w:rsidR="003F2FF6" w:rsidRPr="00E75302">
        <w:rPr>
          <w:rFonts w:ascii="Times New Roman" w:hAnsi="Times New Roman" w:cs="Times New Roman"/>
          <w:sz w:val="28"/>
          <w:szCs w:val="28"/>
        </w:rPr>
        <w:t xml:space="preserve"> по земельным </w:t>
      </w:r>
      <w:r w:rsidR="003F2FF6">
        <w:rPr>
          <w:rFonts w:ascii="Times New Roman" w:hAnsi="Times New Roman" w:cs="Times New Roman"/>
          <w:sz w:val="28"/>
          <w:szCs w:val="28"/>
        </w:rPr>
        <w:t>вопросам администрации Оричевског</w:t>
      </w:r>
      <w:r w:rsidR="00342DA1">
        <w:rPr>
          <w:rFonts w:ascii="Times New Roman" w:hAnsi="Times New Roman" w:cs="Times New Roman"/>
          <w:sz w:val="28"/>
          <w:szCs w:val="28"/>
        </w:rPr>
        <w:t>о городского поселения Морозову</w:t>
      </w:r>
      <w:r w:rsidR="003F2FF6">
        <w:rPr>
          <w:rFonts w:ascii="Times New Roman" w:hAnsi="Times New Roman" w:cs="Times New Roman"/>
          <w:sz w:val="28"/>
          <w:szCs w:val="28"/>
        </w:rPr>
        <w:t xml:space="preserve"> О.В. </w:t>
      </w:r>
      <w:r w:rsidR="00C67ED8">
        <w:rPr>
          <w:rFonts w:ascii="Times New Roman" w:hAnsi="Times New Roman" w:cs="Times New Roman"/>
          <w:sz w:val="28"/>
          <w:szCs w:val="28"/>
        </w:rPr>
        <w:t xml:space="preserve">о </w:t>
      </w:r>
      <w:r w:rsidR="00B86CAD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3F2FF6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</w:t>
      </w:r>
      <w:r w:rsidR="00736CEA">
        <w:rPr>
          <w:rFonts w:ascii="Times New Roman" w:hAnsi="Times New Roman" w:cs="Times New Roman"/>
          <w:sz w:val="28"/>
          <w:szCs w:val="28"/>
        </w:rPr>
        <w:t xml:space="preserve"> </w:t>
      </w:r>
      <w:r w:rsidR="00736CEA" w:rsidRPr="00736CEA">
        <w:rPr>
          <w:rFonts w:ascii="Times New Roman" w:hAnsi="Times New Roman" w:cs="Times New Roman"/>
          <w:bCs/>
          <w:sz w:val="28"/>
          <w:szCs w:val="28"/>
        </w:rPr>
        <w:t>физических лиц, которые числятся как объекты незавершенного строительства</w:t>
      </w:r>
      <w:r w:rsidR="00736C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2AAB" w:rsidRDefault="00342DA1" w:rsidP="00A432AF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Оричевском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поселении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 на 01.01.2015 года числится 6 объектов незавершенного строительства, по которым в течение 2015 года проведена </w:t>
      </w:r>
      <w:r>
        <w:rPr>
          <w:rFonts w:ascii="Times New Roman" w:hAnsi="Times New Roman" w:cs="Times New Roman"/>
          <w:bCs/>
          <w:sz w:val="28"/>
          <w:szCs w:val="28"/>
        </w:rPr>
        <w:t>проверка фактической готовности.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E5532">
        <w:rPr>
          <w:rFonts w:ascii="Times New Roman" w:hAnsi="Times New Roman" w:cs="Times New Roman"/>
          <w:bCs/>
          <w:sz w:val="28"/>
          <w:szCs w:val="28"/>
        </w:rPr>
        <w:t xml:space="preserve">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проделанной работы </w:t>
      </w:r>
      <w:r w:rsidR="002E5532">
        <w:rPr>
          <w:rFonts w:ascii="Times New Roman" w:hAnsi="Times New Roman" w:cs="Times New Roman"/>
          <w:bCs/>
          <w:sz w:val="28"/>
          <w:szCs w:val="28"/>
        </w:rPr>
        <w:t>выявлена 100 % готовность в отношении 2 объектов.</w:t>
      </w:r>
    </w:p>
    <w:p w:rsidR="00342DA1" w:rsidRPr="00342DA1" w:rsidRDefault="00342DA1" w:rsidP="00342D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в течение 2015 года специалистом по земельным вопросам администрации Оричевского городского поселения с владельцами объектов незавершенного строительства неоднократно проводилась устная беседа по вопросу регистрации права собственности, как на объекты завершенного строите</w:t>
      </w:r>
      <w:r w:rsidR="002B1965">
        <w:rPr>
          <w:rFonts w:ascii="Times New Roman" w:hAnsi="Times New Roman" w:cs="Times New Roman"/>
          <w:sz w:val="28"/>
          <w:szCs w:val="28"/>
        </w:rPr>
        <w:t>льства</w:t>
      </w:r>
      <w:proofErr w:type="gramStart"/>
      <w:r w:rsidR="002B1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96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днако, на 01.10.2015 года данные объекты так и не введены в эксплуатацию.</w:t>
      </w:r>
    </w:p>
    <w:p w:rsidR="003E0BA1" w:rsidRPr="00FC524A" w:rsidRDefault="003E0BA1" w:rsidP="00A432A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524A">
        <w:rPr>
          <w:rFonts w:ascii="Times New Roman" w:hAnsi="Times New Roman"/>
          <w:sz w:val="28"/>
          <w:szCs w:val="28"/>
        </w:rPr>
        <w:t>По одному из таких объектов приглашен правообладатель незавершенного строительства с кадастровым номером объекта - 43:24:051008:0213:2665-Н/15</w:t>
      </w:r>
      <w:proofErr w:type="gramStart"/>
      <w:r w:rsidRPr="00FC524A">
        <w:rPr>
          <w:rFonts w:ascii="Times New Roman" w:hAnsi="Times New Roman"/>
          <w:sz w:val="28"/>
          <w:szCs w:val="28"/>
        </w:rPr>
        <w:t>/Б</w:t>
      </w:r>
      <w:proofErr w:type="gramEnd"/>
      <w:r w:rsidRPr="00FC524A">
        <w:rPr>
          <w:rFonts w:ascii="Times New Roman" w:hAnsi="Times New Roman"/>
          <w:sz w:val="28"/>
          <w:szCs w:val="28"/>
        </w:rPr>
        <w:t>, который пояснил, что в первом квартале 2016 года планируется продажа данного незавершенного объекта с регистрацией права собственности.</w:t>
      </w:r>
    </w:p>
    <w:p w:rsidR="00D256B2" w:rsidRPr="00D256B2" w:rsidRDefault="00342DA1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72F6">
        <w:rPr>
          <w:rFonts w:ascii="Times New Roman" w:hAnsi="Times New Roman" w:cs="Times New Roman"/>
          <w:sz w:val="28"/>
          <w:szCs w:val="28"/>
        </w:rPr>
        <w:t xml:space="preserve">о второму вопросу </w:t>
      </w:r>
      <w:r w:rsidR="002B07BE">
        <w:rPr>
          <w:rFonts w:ascii="Times New Roman" w:hAnsi="Times New Roman" w:cs="Times New Roman"/>
          <w:sz w:val="28"/>
          <w:szCs w:val="28"/>
        </w:rPr>
        <w:t xml:space="preserve">повестки заседания, </w:t>
      </w:r>
      <w:r w:rsidR="007972F6">
        <w:rPr>
          <w:rFonts w:ascii="Times New Roman" w:hAnsi="Times New Roman" w:cs="Times New Roman"/>
          <w:sz w:val="28"/>
          <w:szCs w:val="28"/>
        </w:rPr>
        <w:t>отмечено, что в</w:t>
      </w:r>
      <w:r w:rsidR="00D256B2" w:rsidRPr="00D256B2">
        <w:rPr>
          <w:rFonts w:ascii="Times New Roman" w:hAnsi="Times New Roman" w:cs="Times New Roman"/>
          <w:sz w:val="28"/>
          <w:szCs w:val="28"/>
        </w:rPr>
        <w:t xml:space="preserve"> третьем квартале текущего года с главами и специалистами поселений</w:t>
      </w:r>
      <w:r w:rsidR="007972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56B2" w:rsidRPr="00D256B2">
        <w:rPr>
          <w:rFonts w:ascii="Times New Roman" w:hAnsi="Times New Roman" w:cs="Times New Roman"/>
          <w:sz w:val="28"/>
          <w:szCs w:val="28"/>
        </w:rPr>
        <w:t>, совместно с налоговой инспекцией проведено совещание по разъяснению изменений в законодательство по местным налогам и расширению налоговой базы по НИФЛ.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Поселениям </w:t>
      </w:r>
      <w:r w:rsidR="00342DA1">
        <w:rPr>
          <w:rFonts w:ascii="Times New Roman" w:hAnsi="Times New Roman" w:cs="Times New Roman"/>
          <w:sz w:val="28"/>
          <w:szCs w:val="28"/>
        </w:rPr>
        <w:t xml:space="preserve">был </w:t>
      </w:r>
      <w:r w:rsidRPr="00D256B2">
        <w:rPr>
          <w:rFonts w:ascii="Times New Roman" w:hAnsi="Times New Roman" w:cs="Times New Roman"/>
          <w:sz w:val="28"/>
          <w:szCs w:val="28"/>
        </w:rPr>
        <w:t xml:space="preserve">представлен проект нормативно правового акта об установлении на соответствующей территории НИФЛ исходя из кадастровой </w:t>
      </w:r>
      <w:r w:rsidR="00230906">
        <w:rPr>
          <w:rFonts w:ascii="Times New Roman" w:hAnsi="Times New Roman" w:cs="Times New Roman"/>
          <w:sz w:val="28"/>
          <w:szCs w:val="28"/>
        </w:rPr>
        <w:t>стоимости объектов недвижимости.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Совместно с поселениями проводился сравнительный анализ поступления налога по инвентаризационной и кадастровой стоимости объектов недвижимости.</w:t>
      </w:r>
    </w:p>
    <w:p w:rsidR="00D256B2" w:rsidRPr="00D256B2" w:rsidRDefault="00D256B2" w:rsidP="00A432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В рабочем режиме проводилась работа с поселениями по подготовке и принятию в нормативно правовых актах поселений максимальной ставки НИФЛ в размере 0,3 %.</w:t>
      </w:r>
    </w:p>
    <w:p w:rsidR="00D256B2" w:rsidRPr="00D256B2" w:rsidRDefault="00D256B2" w:rsidP="00FC524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56B2">
        <w:rPr>
          <w:rFonts w:ascii="Times New Roman" w:hAnsi="Times New Roman" w:cs="Times New Roman"/>
          <w:sz w:val="28"/>
          <w:szCs w:val="28"/>
        </w:rPr>
        <w:t>В результате практически все поселения приняли максимальную ставку НИФЛ, за исключением Стрижевского городского, где принята 0,25 %, вследствие чего, сумма выпадающих доходов составит 249,5 тыс. рублей.</w:t>
      </w:r>
    </w:p>
    <w:p w:rsidR="00B37132" w:rsidRPr="00B37132" w:rsidRDefault="00B37132" w:rsidP="00A432AF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5858" w:rsidRPr="00FC524A" w:rsidRDefault="00D47384" w:rsidP="00FC524A">
      <w:pPr>
        <w:pStyle w:val="a3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38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D5037" w:rsidRPr="00342DA1" w:rsidRDefault="00342DA1" w:rsidP="00FC524A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Главам поселений активизировать работу с владельцами объектов незавершенного строительства по </w:t>
      </w:r>
      <w:r>
        <w:rPr>
          <w:rFonts w:ascii="Times New Roman" w:hAnsi="Times New Roman" w:cs="Times New Roman"/>
          <w:bCs/>
          <w:sz w:val="28"/>
          <w:szCs w:val="28"/>
        </w:rPr>
        <w:t>регистрации права</w:t>
      </w:r>
      <w:r w:rsidRPr="007972F6">
        <w:rPr>
          <w:rFonts w:ascii="Times New Roman" w:hAnsi="Times New Roman" w:cs="Times New Roman"/>
          <w:bCs/>
          <w:sz w:val="28"/>
          <w:szCs w:val="28"/>
        </w:rPr>
        <w:t xml:space="preserve"> собственности, как на объекты завершенного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2DA1" w:rsidRPr="00342DA1" w:rsidRDefault="00342DA1" w:rsidP="00FC524A">
      <w:pPr>
        <w:pStyle w:val="a3"/>
        <w:spacing w:before="240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143F" w:rsidRPr="0018143F" w:rsidRDefault="00342DA1" w:rsidP="00FC524A">
      <w:pPr>
        <w:pStyle w:val="a3"/>
        <w:numPr>
          <w:ilvl w:val="0"/>
          <w:numId w:val="5"/>
        </w:numPr>
        <w:spacing w:before="24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Управлению финансов Оричевского района рассмотреть итоги проведенных </w:t>
      </w:r>
      <w:r w:rsidR="0018143F">
        <w:rPr>
          <w:rFonts w:ascii="Times New Roman" w:hAnsi="Times New Roman" w:cs="Times New Roman"/>
          <w:bCs/>
          <w:sz w:val="28"/>
          <w:szCs w:val="28"/>
        </w:rPr>
        <w:t xml:space="preserve">поселениями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="0018143F">
        <w:rPr>
          <w:rFonts w:ascii="Times New Roman" w:hAnsi="Times New Roman" w:cs="Times New Roman"/>
          <w:bCs/>
          <w:sz w:val="28"/>
          <w:szCs w:val="28"/>
        </w:rPr>
        <w:t xml:space="preserve">за 6 месяцев 2016 года по работе с </w:t>
      </w:r>
      <w:r w:rsidR="0018143F">
        <w:rPr>
          <w:rFonts w:ascii="Times New Roman" w:hAnsi="Times New Roman" w:cs="Times New Roman"/>
          <w:sz w:val="28"/>
          <w:szCs w:val="28"/>
        </w:rPr>
        <w:t xml:space="preserve">владельцами объектов незавершенного строительства по </w:t>
      </w:r>
      <w:r w:rsidR="0018143F">
        <w:rPr>
          <w:rFonts w:ascii="Times New Roman" w:hAnsi="Times New Roman" w:cs="Times New Roman"/>
          <w:bCs/>
          <w:sz w:val="28"/>
          <w:szCs w:val="28"/>
        </w:rPr>
        <w:t>регистрации права</w:t>
      </w:r>
      <w:r w:rsidR="0018143F" w:rsidRPr="007972F6">
        <w:rPr>
          <w:rFonts w:ascii="Times New Roman" w:hAnsi="Times New Roman" w:cs="Times New Roman"/>
          <w:bCs/>
          <w:sz w:val="28"/>
          <w:szCs w:val="28"/>
        </w:rPr>
        <w:t xml:space="preserve"> собственности, как на объекты завершенного строительства</w:t>
      </w:r>
      <w:r w:rsidR="0018143F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43F" w:rsidRPr="0018143F" w:rsidRDefault="0018143F" w:rsidP="002B1965">
      <w:pPr>
        <w:pStyle w:val="a3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2129A9" w:rsidRDefault="002B1965" w:rsidP="00FC524A">
      <w:pPr>
        <w:pStyle w:val="ConsPlusNormal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8143F">
        <w:rPr>
          <w:rFonts w:ascii="Times New Roman" w:hAnsi="Times New Roman" w:cs="Times New Roman"/>
          <w:sz w:val="28"/>
          <w:szCs w:val="28"/>
        </w:rPr>
        <w:t>Стрижевскому городскому поселению</w:t>
      </w:r>
      <w:r w:rsidR="00BC5CE7"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Pr="002B1965">
        <w:rPr>
          <w:rFonts w:ascii="Times New Roman" w:hAnsi="Times New Roman" w:cs="Times New Roman"/>
          <w:sz w:val="28"/>
          <w:szCs w:val="28"/>
        </w:rPr>
        <w:t>01.05</w:t>
      </w:r>
      <w:r w:rsidR="00BC5CE7" w:rsidRPr="002B1965">
        <w:rPr>
          <w:rFonts w:ascii="Times New Roman" w:hAnsi="Times New Roman" w:cs="Times New Roman"/>
          <w:sz w:val="28"/>
          <w:szCs w:val="28"/>
        </w:rPr>
        <w:t>.2016г.,</w:t>
      </w:r>
      <w:r w:rsidR="002129A9">
        <w:rPr>
          <w:rFonts w:ascii="Times New Roman" w:hAnsi="Times New Roman" w:cs="Times New Roman"/>
          <w:sz w:val="28"/>
          <w:szCs w:val="28"/>
        </w:rPr>
        <w:t xml:space="preserve"> </w:t>
      </w:r>
      <w:r w:rsidR="00F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на 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на поселковой Думе</w:t>
      </w:r>
      <w:r w:rsidR="00FD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НИФЛ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0,3 %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недопущения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выпадающих доходов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НИФЛ </w:t>
      </w:r>
      <w:r w:rsidR="00BC5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53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BC5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24A" w:rsidRDefault="00FC524A" w:rsidP="002B1965">
      <w:pPr>
        <w:pStyle w:val="a3"/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24A" w:rsidRPr="00FC524A" w:rsidRDefault="00FC524A" w:rsidP="00FC524A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524A">
        <w:rPr>
          <w:rFonts w:ascii="Times New Roman" w:hAnsi="Times New Roman" w:cs="Times New Roman"/>
          <w:sz w:val="28"/>
          <w:szCs w:val="28"/>
        </w:rPr>
        <w:t xml:space="preserve">Разослать протокол совещания </w:t>
      </w:r>
      <w:r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FC524A">
        <w:rPr>
          <w:rFonts w:ascii="Times New Roman" w:hAnsi="Times New Roman" w:cs="Times New Roman"/>
          <w:sz w:val="28"/>
          <w:szCs w:val="28"/>
        </w:rPr>
        <w:t>рабочей группы и главам поселений.</w:t>
      </w:r>
    </w:p>
    <w:p w:rsidR="00230906" w:rsidRDefault="00230906" w:rsidP="002B1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администрации,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Оричевского района,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Лушпай</w:t>
      </w:r>
      <w:proofErr w:type="spellEnd"/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65" w:rsidRDefault="002B196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отдела планирования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и долга управления </w:t>
      </w:r>
    </w:p>
    <w:p w:rsid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Оричевского района,</w:t>
      </w:r>
    </w:p>
    <w:p w:rsidR="00D00635" w:rsidRPr="00D00635" w:rsidRDefault="00D00635" w:rsidP="00D00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EB49B2">
        <w:rPr>
          <w:rFonts w:ascii="Times New Roman" w:hAnsi="Times New Roman" w:cs="Times New Roman"/>
          <w:sz w:val="28"/>
          <w:szCs w:val="28"/>
        </w:rPr>
        <w:t xml:space="preserve">кретарь рабочей группы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Н.В. Казаринова</w:t>
      </w:r>
    </w:p>
    <w:sectPr w:rsidR="00D00635" w:rsidRPr="00D00635" w:rsidSect="002B1965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1F" w:rsidRDefault="00301D1F" w:rsidP="002B1965">
      <w:pPr>
        <w:spacing w:after="0" w:line="240" w:lineRule="auto"/>
      </w:pPr>
      <w:r>
        <w:separator/>
      </w:r>
    </w:p>
  </w:endnote>
  <w:endnote w:type="continuationSeparator" w:id="0">
    <w:p w:rsidR="00301D1F" w:rsidRDefault="00301D1F" w:rsidP="002B1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934677"/>
      <w:docPartObj>
        <w:docPartGallery w:val="Page Numbers (Bottom of Page)"/>
        <w:docPartUnique/>
      </w:docPartObj>
    </w:sdtPr>
    <w:sdtEndPr/>
    <w:sdtContent>
      <w:p w:rsidR="002B1965" w:rsidRDefault="002B19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B2">
          <w:rPr>
            <w:noProof/>
          </w:rPr>
          <w:t>3</w:t>
        </w:r>
        <w:r>
          <w:fldChar w:fldCharType="end"/>
        </w:r>
      </w:p>
    </w:sdtContent>
  </w:sdt>
  <w:p w:rsidR="002B1965" w:rsidRDefault="002B19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1F" w:rsidRDefault="00301D1F" w:rsidP="002B1965">
      <w:pPr>
        <w:spacing w:after="0" w:line="240" w:lineRule="auto"/>
      </w:pPr>
      <w:r>
        <w:separator/>
      </w:r>
    </w:p>
  </w:footnote>
  <w:footnote w:type="continuationSeparator" w:id="0">
    <w:p w:rsidR="00301D1F" w:rsidRDefault="00301D1F" w:rsidP="002B1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3D70"/>
    <w:multiLevelType w:val="multilevel"/>
    <w:tmpl w:val="3FBEB1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3DDD7E32"/>
    <w:multiLevelType w:val="hybridMultilevel"/>
    <w:tmpl w:val="288860FC"/>
    <w:lvl w:ilvl="0" w:tplc="0419000F">
      <w:start w:val="1"/>
      <w:numFmt w:val="decimal"/>
      <w:lvlText w:val="%1."/>
      <w:lvlJc w:val="left"/>
      <w:pPr>
        <w:ind w:left="9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2">
    <w:nsid w:val="3EB314D1"/>
    <w:multiLevelType w:val="hybridMultilevel"/>
    <w:tmpl w:val="AE5EBA7E"/>
    <w:lvl w:ilvl="0" w:tplc="81ECCB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2E1FD5"/>
    <w:multiLevelType w:val="hybridMultilevel"/>
    <w:tmpl w:val="84D8F32A"/>
    <w:lvl w:ilvl="0" w:tplc="A01CD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7B304C"/>
    <w:multiLevelType w:val="hybridMultilevel"/>
    <w:tmpl w:val="843EA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F232D"/>
    <w:multiLevelType w:val="multilevel"/>
    <w:tmpl w:val="FE5EE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7C"/>
    <w:rsid w:val="000A2C29"/>
    <w:rsid w:val="000B0342"/>
    <w:rsid w:val="000C3FC7"/>
    <w:rsid w:val="000D2AAB"/>
    <w:rsid w:val="000E105F"/>
    <w:rsid w:val="0016776D"/>
    <w:rsid w:val="0018143F"/>
    <w:rsid w:val="001D5037"/>
    <w:rsid w:val="001D6123"/>
    <w:rsid w:val="002129A9"/>
    <w:rsid w:val="00222EAE"/>
    <w:rsid w:val="00230906"/>
    <w:rsid w:val="00241EF3"/>
    <w:rsid w:val="00244CD8"/>
    <w:rsid w:val="0025710C"/>
    <w:rsid w:val="002855D5"/>
    <w:rsid w:val="002B07BE"/>
    <w:rsid w:val="002B1965"/>
    <w:rsid w:val="002C658C"/>
    <w:rsid w:val="002E5532"/>
    <w:rsid w:val="00301D1F"/>
    <w:rsid w:val="00307252"/>
    <w:rsid w:val="00342DA1"/>
    <w:rsid w:val="003E0BA1"/>
    <w:rsid w:val="003F2FF6"/>
    <w:rsid w:val="0043754E"/>
    <w:rsid w:val="00454AD4"/>
    <w:rsid w:val="005B6DE4"/>
    <w:rsid w:val="005E4309"/>
    <w:rsid w:val="005E5858"/>
    <w:rsid w:val="00614106"/>
    <w:rsid w:val="00641F4D"/>
    <w:rsid w:val="0066338F"/>
    <w:rsid w:val="006D6AEB"/>
    <w:rsid w:val="006E0AE7"/>
    <w:rsid w:val="006E5216"/>
    <w:rsid w:val="00736CEA"/>
    <w:rsid w:val="007972F6"/>
    <w:rsid w:val="007C1A75"/>
    <w:rsid w:val="00854095"/>
    <w:rsid w:val="0086577A"/>
    <w:rsid w:val="00885284"/>
    <w:rsid w:val="008B0942"/>
    <w:rsid w:val="008E552A"/>
    <w:rsid w:val="009136A8"/>
    <w:rsid w:val="00952E8E"/>
    <w:rsid w:val="009665CF"/>
    <w:rsid w:val="00967DEB"/>
    <w:rsid w:val="00A20B7F"/>
    <w:rsid w:val="00A432AF"/>
    <w:rsid w:val="00AA2F21"/>
    <w:rsid w:val="00AC5325"/>
    <w:rsid w:val="00AD46C7"/>
    <w:rsid w:val="00B05D51"/>
    <w:rsid w:val="00B37132"/>
    <w:rsid w:val="00B74061"/>
    <w:rsid w:val="00B86CAD"/>
    <w:rsid w:val="00B97722"/>
    <w:rsid w:val="00BC000E"/>
    <w:rsid w:val="00BC5CE7"/>
    <w:rsid w:val="00C627C4"/>
    <w:rsid w:val="00C67ED8"/>
    <w:rsid w:val="00C777FF"/>
    <w:rsid w:val="00CF6851"/>
    <w:rsid w:val="00D00635"/>
    <w:rsid w:val="00D256B2"/>
    <w:rsid w:val="00D47384"/>
    <w:rsid w:val="00D91904"/>
    <w:rsid w:val="00DB042B"/>
    <w:rsid w:val="00DD0C2C"/>
    <w:rsid w:val="00DD4B8A"/>
    <w:rsid w:val="00DE3793"/>
    <w:rsid w:val="00E03170"/>
    <w:rsid w:val="00E66F45"/>
    <w:rsid w:val="00E75302"/>
    <w:rsid w:val="00E770B0"/>
    <w:rsid w:val="00E9599D"/>
    <w:rsid w:val="00EB49B2"/>
    <w:rsid w:val="00EB7A75"/>
    <w:rsid w:val="00F0193B"/>
    <w:rsid w:val="00F2654F"/>
    <w:rsid w:val="00F32B7C"/>
    <w:rsid w:val="00F34037"/>
    <w:rsid w:val="00F52E79"/>
    <w:rsid w:val="00F74C0E"/>
    <w:rsid w:val="00FC524A"/>
    <w:rsid w:val="00FD5E2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65"/>
  </w:style>
  <w:style w:type="paragraph" w:styleId="a8">
    <w:name w:val="footer"/>
    <w:basedOn w:val="a"/>
    <w:link w:val="a9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5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E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965"/>
  </w:style>
  <w:style w:type="paragraph" w:styleId="a8">
    <w:name w:val="footer"/>
    <w:basedOn w:val="a"/>
    <w:link w:val="a9"/>
    <w:uiPriority w:val="99"/>
    <w:unhideWhenUsed/>
    <w:rsid w:val="002B1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9DB4-B0E1-41D0-ACC5-FB029BB6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Казаринова Н</cp:lastModifiedBy>
  <cp:revision>21</cp:revision>
  <cp:lastPrinted>2016-03-11T09:35:00Z</cp:lastPrinted>
  <dcterms:created xsi:type="dcterms:W3CDTF">2013-08-08T06:53:00Z</dcterms:created>
  <dcterms:modified xsi:type="dcterms:W3CDTF">2016-03-17T05:21:00Z</dcterms:modified>
</cp:coreProperties>
</file>